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719955" w14:textId="6037074C" w:rsidR="0009576D" w:rsidRDefault="0009576D" w:rsidP="00E2384A">
      <w:pPr>
        <w:spacing w:after="0" w:line="259" w:lineRule="auto"/>
        <w:ind w:left="-378" w:right="-378"/>
      </w:pPr>
      <w:r>
        <w:t xml:space="preserve"> </w:t>
      </w:r>
      <w:bookmarkStart w:id="0" w:name="_Hlk2687867"/>
      <w:bookmarkEnd w:id="0"/>
    </w:p>
    <w:sdt>
      <w:sdtPr>
        <w:id w:val="6372002"/>
        <w:docPartObj>
          <w:docPartGallery w:val="Cover Pages"/>
          <w:docPartUnique/>
        </w:docPartObj>
      </w:sdtPr>
      <w:sdtEndPr>
        <w:rPr>
          <w:rFonts w:ascii="Century Gothic" w:hAnsi="Century Gothic"/>
          <w:sz w:val="24"/>
          <w:szCs w:val="24"/>
        </w:rPr>
      </w:sdtEndPr>
      <w:sdtContent>
        <w:p w14:paraId="21C1D824" w14:textId="0B2AAD3B" w:rsidR="007F0E35" w:rsidRPr="00C11A4D" w:rsidRDefault="00AB15CB" w:rsidP="00052411">
          <w:pPr>
            <w:spacing w:after="0" w:line="259" w:lineRule="auto"/>
            <w:ind w:left="-378" w:right="-378" w:firstLine="378"/>
            <w:rPr>
              <w:rFonts w:ascii="Century Gothic" w:hAnsi="Century Gothic" w:cs="Shruti"/>
              <w:b/>
              <w:bCs/>
              <w:sz w:val="44"/>
              <w:szCs w:val="44"/>
              <w:lang w:val="en-GB"/>
            </w:rPr>
          </w:pPr>
          <w:r w:rsidRPr="00C11A4D">
            <w:rPr>
              <w:rFonts w:ascii="Century Gothic" w:hAnsi="Century Gothic" w:cs="Shruti"/>
              <w:b/>
              <w:bCs/>
              <w:sz w:val="44"/>
              <w:szCs w:val="44"/>
              <w:lang w:val="en-GB"/>
            </w:rPr>
            <w:t>Program Introduction</w:t>
          </w:r>
        </w:p>
        <w:p w14:paraId="59041B82" w14:textId="77777777" w:rsidR="00C266F5" w:rsidRDefault="00C266F5" w:rsidP="00C266F5">
          <w:pPr>
            <w:spacing w:after="0" w:line="240" w:lineRule="auto"/>
          </w:pPr>
        </w:p>
        <w:p w14:paraId="42D18374" w14:textId="1310E425" w:rsidR="00D81944" w:rsidRDefault="00D81944" w:rsidP="00052411">
          <w:pPr>
            <w:spacing w:after="0"/>
            <w:jc w:val="both"/>
            <w:rPr>
              <w:rFonts w:ascii="Century Gothic" w:hAnsi="Century Gothic"/>
              <w:b/>
              <w:sz w:val="24"/>
              <w:szCs w:val="24"/>
            </w:rPr>
          </w:pPr>
          <w:r>
            <w:rPr>
              <w:rFonts w:ascii="Century Gothic" w:hAnsi="Century Gothic"/>
              <w:b/>
              <w:sz w:val="24"/>
              <w:szCs w:val="24"/>
            </w:rPr>
            <w:t>Mission</w:t>
          </w:r>
        </w:p>
        <w:p w14:paraId="230EA3FD" w14:textId="77777777" w:rsidR="00D81944" w:rsidRPr="00D81944" w:rsidRDefault="00D81944" w:rsidP="00D81944">
          <w:pPr>
            <w:pStyle w:val="Footer"/>
            <w:spacing w:line="276" w:lineRule="auto"/>
            <w:jc w:val="both"/>
            <w:rPr>
              <w:rFonts w:ascii="Century Gothic" w:hAnsi="Century Gothic" w:cstheme="minorHAnsi"/>
              <w:sz w:val="24"/>
              <w:szCs w:val="24"/>
            </w:rPr>
          </w:pPr>
          <w:r w:rsidRPr="00D81944">
            <w:rPr>
              <w:rFonts w:ascii="Century Gothic" w:hAnsi="Century Gothic" w:cstheme="minorHAnsi"/>
              <w:sz w:val="24"/>
              <w:szCs w:val="24"/>
              <w:lang w:val="en-GB"/>
            </w:rPr>
            <w:t xml:space="preserve">NWTC offers a trauma informed environment for </w:t>
          </w:r>
          <w:r w:rsidRPr="00D81944">
            <w:rPr>
              <w:rFonts w:ascii="Century Gothic" w:hAnsi="Century Gothic" w:cstheme="minorHAnsi"/>
              <w:sz w:val="24"/>
              <w:szCs w:val="24"/>
            </w:rPr>
            <w:t xml:space="preserve">sustaining self-worth, nourishing healthy relationships and encouraging the skills required to navigate life’s challenges.   </w:t>
          </w:r>
        </w:p>
        <w:p w14:paraId="51243001" w14:textId="77777777" w:rsidR="00D81944" w:rsidRDefault="00D81944" w:rsidP="00052411">
          <w:pPr>
            <w:spacing w:after="0"/>
            <w:jc w:val="both"/>
            <w:rPr>
              <w:rFonts w:ascii="Century Gothic" w:hAnsi="Century Gothic"/>
              <w:b/>
              <w:sz w:val="24"/>
              <w:szCs w:val="24"/>
            </w:rPr>
          </w:pPr>
        </w:p>
        <w:p w14:paraId="4750AA2F" w14:textId="7AACC590" w:rsidR="00FD2C5F" w:rsidRPr="00052411" w:rsidRDefault="003C1462" w:rsidP="00052411">
          <w:pPr>
            <w:spacing w:after="0"/>
            <w:jc w:val="both"/>
            <w:rPr>
              <w:rFonts w:ascii="Century Gothic" w:hAnsi="Century Gothic"/>
              <w:b/>
              <w:sz w:val="24"/>
              <w:szCs w:val="24"/>
            </w:rPr>
          </w:pPr>
          <w:r w:rsidRPr="00052411">
            <w:rPr>
              <w:rFonts w:ascii="Century Gothic" w:hAnsi="Century Gothic"/>
              <w:b/>
              <w:sz w:val="24"/>
              <w:szCs w:val="24"/>
            </w:rPr>
            <w:t>Introduction</w:t>
          </w:r>
        </w:p>
        <w:p w14:paraId="7131415B" w14:textId="62722A3C" w:rsidR="00295042" w:rsidRDefault="00295042" w:rsidP="00052411">
          <w:pPr>
            <w:spacing w:after="0"/>
            <w:jc w:val="both"/>
            <w:rPr>
              <w:rFonts w:ascii="Century Gothic" w:hAnsi="Century Gothic"/>
              <w:color w:val="000000" w:themeColor="text1"/>
              <w:sz w:val="24"/>
              <w:szCs w:val="24"/>
              <w:shd w:val="clear" w:color="auto" w:fill="FFFFFF"/>
            </w:rPr>
          </w:pPr>
          <w:bookmarkStart w:id="1" w:name="_Hlk2717233"/>
          <w:r w:rsidRPr="00295042">
            <w:rPr>
              <w:rFonts w:ascii="Century Gothic" w:hAnsi="Century Gothic"/>
              <w:color w:val="000000" w:themeColor="text1"/>
              <w:sz w:val="24"/>
              <w:szCs w:val="24"/>
              <w:shd w:val="clear" w:color="auto" w:fill="FFFFFF"/>
            </w:rPr>
            <w:t>Nightwind Treatment Centre (NWTC) serves youth ages 12 to 22. We offer a number of trauma-informed programs to support youth who are experiencing challenges. Through daily living, recreational activities and individual and group counselling, we believe that each youth can acquire the skills necessary to move on and be able achieve to their potential. We work with each individual youth, their caseworker and their family (when appropriate) to develop a plan which will aid them in achieving their individual goals and planning for their future.</w:t>
          </w:r>
        </w:p>
        <w:p w14:paraId="50CB31B0" w14:textId="1E3E0A60" w:rsidR="00295042" w:rsidRDefault="00295042" w:rsidP="00052411">
          <w:pPr>
            <w:spacing w:after="0"/>
            <w:jc w:val="both"/>
            <w:rPr>
              <w:rFonts w:ascii="Century Gothic" w:hAnsi="Century Gothic"/>
              <w:color w:val="000000" w:themeColor="text1"/>
              <w:sz w:val="24"/>
              <w:szCs w:val="24"/>
              <w:shd w:val="clear" w:color="auto" w:fill="FFFFFF"/>
            </w:rPr>
          </w:pPr>
        </w:p>
        <w:p w14:paraId="4D20CBC2" w14:textId="2C156CF6" w:rsidR="00295042" w:rsidRDefault="00295042" w:rsidP="00052411">
          <w:pPr>
            <w:spacing w:after="0"/>
            <w:jc w:val="both"/>
            <w:rPr>
              <w:rFonts w:ascii="Century Gothic" w:hAnsi="Century Gothic" w:cs="Arial"/>
              <w:color w:val="000000"/>
              <w:sz w:val="24"/>
              <w:szCs w:val="24"/>
              <w:shd w:val="clear" w:color="auto" w:fill="FFFFFF"/>
            </w:rPr>
          </w:pPr>
          <w:r w:rsidRPr="002A0235">
            <w:rPr>
              <w:rFonts w:ascii="Century Gothic" w:hAnsi="Century Gothic"/>
              <w:color w:val="000000" w:themeColor="text1"/>
              <w:sz w:val="24"/>
              <w:szCs w:val="24"/>
              <w:shd w:val="clear" w:color="auto" w:fill="FFFFFF"/>
            </w:rPr>
            <w:t xml:space="preserve">All Nightwind Treatment Centre Programs </w:t>
          </w:r>
          <w:r w:rsidRPr="002A0235">
            <w:rPr>
              <w:rFonts w:ascii="Century Gothic" w:hAnsi="Century Gothic" w:cs="Arial"/>
              <w:color w:val="000000"/>
              <w:sz w:val="24"/>
              <w:szCs w:val="24"/>
              <w:shd w:val="clear" w:color="auto" w:fill="FFFFFF"/>
            </w:rPr>
            <w:t>are accredited by the Canadian Accreditation Council and we are proud to be dual licensed as a Residential Facility under the Child, Youth and Family Enhancement Act, and a Residential Addiction Treatment Service under the Mental Health Services Protection Act.  </w:t>
          </w:r>
        </w:p>
        <w:p w14:paraId="4D01F3E1" w14:textId="5EF5E8C3" w:rsidR="00B56C43" w:rsidRDefault="00B56C43" w:rsidP="00052411">
          <w:pPr>
            <w:spacing w:after="0"/>
            <w:jc w:val="both"/>
            <w:rPr>
              <w:rFonts w:ascii="Century Gothic" w:hAnsi="Century Gothic" w:cs="Arial"/>
              <w:color w:val="000000"/>
              <w:sz w:val="24"/>
              <w:szCs w:val="24"/>
              <w:shd w:val="clear" w:color="auto" w:fill="FFFFFF"/>
            </w:rPr>
          </w:pPr>
        </w:p>
        <w:p w14:paraId="1AEF5B81" w14:textId="1A2909AC" w:rsidR="00B56C43" w:rsidRPr="002A0235" w:rsidRDefault="00B56C43" w:rsidP="00052411">
          <w:pPr>
            <w:spacing w:after="0"/>
            <w:jc w:val="both"/>
            <w:rPr>
              <w:rFonts w:ascii="Century Gothic" w:hAnsi="Century Gothic"/>
              <w:color w:val="000000" w:themeColor="text1"/>
              <w:sz w:val="24"/>
              <w:szCs w:val="24"/>
              <w:shd w:val="clear" w:color="auto" w:fill="FFFFFF"/>
            </w:rPr>
          </w:pPr>
          <w:r>
            <w:rPr>
              <w:rFonts w:ascii="Century Gothic" w:hAnsi="Century Gothic" w:cs="Arial"/>
              <w:color w:val="000000"/>
              <w:sz w:val="24"/>
              <w:szCs w:val="24"/>
              <w:shd w:val="clear" w:color="auto" w:fill="FFFFFF"/>
            </w:rPr>
            <w:t>Nightwind Treatment Centre has a contract for service with Child Family Services, North Region. Caseworkers from other Child and Family Services should contact their placement specialist. We also accept referrals from Designated First Nations Agencies (</w:t>
          </w:r>
          <w:proofErr w:type="spellStart"/>
          <w:r>
            <w:rPr>
              <w:rFonts w:ascii="Century Gothic" w:hAnsi="Century Gothic" w:cs="Arial"/>
              <w:color w:val="000000"/>
              <w:sz w:val="24"/>
              <w:szCs w:val="24"/>
              <w:shd w:val="clear" w:color="auto" w:fill="FFFFFF"/>
            </w:rPr>
            <w:t>DFNAs</w:t>
          </w:r>
          <w:proofErr w:type="spellEnd"/>
          <w:r>
            <w:rPr>
              <w:rFonts w:ascii="Century Gothic" w:hAnsi="Century Gothic" w:cs="Arial"/>
              <w:color w:val="000000"/>
              <w:sz w:val="24"/>
              <w:szCs w:val="24"/>
              <w:shd w:val="clear" w:color="auto" w:fill="FFFFFF"/>
            </w:rPr>
            <w:t>) and youth funded through Jordan’s Principle.</w:t>
          </w:r>
        </w:p>
        <w:p w14:paraId="21F5AF3B" w14:textId="0E328F90" w:rsidR="00295042" w:rsidRDefault="00295042" w:rsidP="00052411">
          <w:pPr>
            <w:spacing w:after="0"/>
            <w:jc w:val="both"/>
            <w:rPr>
              <w:rFonts w:ascii="Montserrat" w:hAnsi="Montserrat"/>
              <w:color w:val="606060"/>
              <w:sz w:val="21"/>
              <w:szCs w:val="21"/>
              <w:shd w:val="clear" w:color="auto" w:fill="FFFFFF"/>
            </w:rPr>
          </w:pPr>
        </w:p>
        <w:p w14:paraId="5A86412C" w14:textId="62F38F6A" w:rsidR="00052411" w:rsidRPr="00052411" w:rsidRDefault="002A0235" w:rsidP="00052411">
          <w:pPr>
            <w:spacing w:after="0"/>
            <w:rPr>
              <w:rFonts w:ascii="Century Gothic" w:eastAsia="Times New Roman" w:hAnsi="Century Gothic" w:cs="Arial"/>
              <w:b/>
              <w:bCs/>
              <w:color w:val="000000"/>
              <w:sz w:val="24"/>
              <w:szCs w:val="24"/>
              <w:lang w:eastAsia="en-CA"/>
            </w:rPr>
          </w:pPr>
          <w:r>
            <w:rPr>
              <w:rFonts w:ascii="Century Gothic" w:eastAsia="Times New Roman" w:hAnsi="Century Gothic" w:cs="Arial"/>
              <w:b/>
              <w:bCs/>
              <w:noProof/>
              <w:color w:val="000000"/>
              <w:sz w:val="24"/>
              <w:szCs w:val="24"/>
              <w:lang w:eastAsia="en-CA"/>
            </w:rPr>
            <w:drawing>
              <wp:anchor distT="0" distB="0" distL="114300" distR="114300" simplePos="0" relativeHeight="251668480" behindDoc="0" locked="0" layoutInCell="1" allowOverlap="1" wp14:anchorId="7FD27B14" wp14:editId="18335D8C">
                <wp:simplePos x="0" y="0"/>
                <wp:positionH relativeFrom="margin">
                  <wp:posOffset>4619625</wp:posOffset>
                </wp:positionH>
                <wp:positionV relativeFrom="paragraph">
                  <wp:posOffset>6985</wp:posOffset>
                </wp:positionV>
                <wp:extent cx="1362075" cy="136207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2075" cy="1362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52411" w:rsidRPr="00052411">
            <w:rPr>
              <w:rFonts w:ascii="Century Gothic" w:eastAsia="Times New Roman" w:hAnsi="Century Gothic" w:cs="Arial"/>
              <w:b/>
              <w:bCs/>
              <w:color w:val="000000"/>
              <w:sz w:val="24"/>
              <w:szCs w:val="24"/>
              <w:lang w:eastAsia="en-CA"/>
            </w:rPr>
            <w:t>Kihew House, Sturgeon County</w:t>
          </w:r>
        </w:p>
        <w:p w14:paraId="6B7F2500" w14:textId="4E340905" w:rsidR="00052411" w:rsidRPr="00052411" w:rsidRDefault="00052411" w:rsidP="00052411">
          <w:pPr>
            <w:pStyle w:val="ListParagraph"/>
            <w:numPr>
              <w:ilvl w:val="0"/>
              <w:numId w:val="17"/>
            </w:numPr>
            <w:spacing w:after="0"/>
            <w:rPr>
              <w:rFonts w:ascii="Century Gothic" w:hAnsi="Century Gothic" w:cs="Arial"/>
              <w:color w:val="000000"/>
              <w:sz w:val="24"/>
              <w:szCs w:val="24"/>
              <w:shd w:val="clear" w:color="auto" w:fill="FFFFFF"/>
            </w:rPr>
          </w:pPr>
          <w:r w:rsidRPr="00052411">
            <w:rPr>
              <w:rFonts w:ascii="Century Gothic" w:eastAsia="Times New Roman" w:hAnsi="Century Gothic" w:cs="Arial"/>
              <w:color w:val="000000"/>
              <w:sz w:val="24"/>
              <w:szCs w:val="24"/>
              <w:lang w:eastAsia="en-CA"/>
            </w:rPr>
            <w:t>9-bed, Rural Treatment Program for young women ages 12-18.</w:t>
          </w:r>
        </w:p>
        <w:p w14:paraId="07BB600C" w14:textId="0B87EABC" w:rsidR="00052411" w:rsidRPr="00052411" w:rsidRDefault="00052411" w:rsidP="00052411">
          <w:pPr>
            <w:pStyle w:val="ListParagraph"/>
            <w:numPr>
              <w:ilvl w:val="0"/>
              <w:numId w:val="17"/>
            </w:numPr>
            <w:spacing w:after="0"/>
            <w:rPr>
              <w:rFonts w:ascii="Century Gothic" w:hAnsi="Century Gothic" w:cs="Arial"/>
              <w:color w:val="000000"/>
              <w:sz w:val="24"/>
              <w:szCs w:val="24"/>
              <w:shd w:val="clear" w:color="auto" w:fill="FFFFFF"/>
            </w:rPr>
          </w:pPr>
          <w:r w:rsidRPr="00052411">
            <w:rPr>
              <w:rFonts w:ascii="Century Gothic" w:eastAsia="Times New Roman" w:hAnsi="Century Gothic" w:cs="Arial"/>
              <w:color w:val="000000"/>
              <w:sz w:val="24"/>
              <w:szCs w:val="24"/>
              <w:lang w:eastAsia="en-CA"/>
            </w:rPr>
            <w:t>Treatment program supporting abuse history, substance abuse,</w:t>
          </w:r>
          <w:r w:rsidR="002A0235">
            <w:rPr>
              <w:rFonts w:ascii="Century Gothic" w:eastAsia="Times New Roman" w:hAnsi="Century Gothic" w:cs="Arial"/>
              <w:color w:val="000000"/>
              <w:sz w:val="24"/>
              <w:szCs w:val="24"/>
              <w:lang w:eastAsia="en-CA"/>
            </w:rPr>
            <w:t xml:space="preserve"> challenges with resolving</w:t>
          </w:r>
          <w:r w:rsidRPr="00052411">
            <w:rPr>
              <w:rFonts w:ascii="Century Gothic" w:eastAsia="Times New Roman" w:hAnsi="Century Gothic" w:cs="Arial"/>
              <w:color w:val="000000"/>
              <w:sz w:val="24"/>
              <w:szCs w:val="24"/>
              <w:lang w:eastAsia="en-CA"/>
            </w:rPr>
            <w:t xml:space="preserve"> conflict</w:t>
          </w:r>
          <w:r w:rsidR="002A0235">
            <w:rPr>
              <w:rFonts w:ascii="Century Gothic" w:eastAsia="Times New Roman" w:hAnsi="Century Gothic" w:cs="Arial"/>
              <w:color w:val="000000"/>
              <w:sz w:val="24"/>
              <w:szCs w:val="24"/>
              <w:lang w:eastAsia="en-CA"/>
            </w:rPr>
            <w:t xml:space="preserve"> with others.</w:t>
          </w:r>
          <w:r w:rsidRPr="00052411">
            <w:rPr>
              <w:rFonts w:ascii="Century Gothic" w:eastAsia="Times New Roman" w:hAnsi="Century Gothic" w:cs="Arial"/>
              <w:color w:val="000000"/>
              <w:sz w:val="24"/>
              <w:szCs w:val="24"/>
              <w:lang w:eastAsia="en-CA"/>
            </w:rPr>
            <w:br/>
            <w:t>Trauma-informed care integrated into the program.</w:t>
          </w:r>
        </w:p>
        <w:p w14:paraId="3A606754" w14:textId="7953BF00" w:rsidR="00052411" w:rsidRPr="00052411" w:rsidRDefault="00052411" w:rsidP="00052411">
          <w:pPr>
            <w:pStyle w:val="ListParagraph"/>
            <w:numPr>
              <w:ilvl w:val="0"/>
              <w:numId w:val="17"/>
            </w:numPr>
            <w:spacing w:after="0"/>
            <w:rPr>
              <w:rFonts w:ascii="Century Gothic" w:hAnsi="Century Gothic" w:cs="Arial"/>
              <w:color w:val="000000"/>
              <w:sz w:val="24"/>
              <w:szCs w:val="24"/>
              <w:shd w:val="clear" w:color="auto" w:fill="FFFFFF"/>
            </w:rPr>
          </w:pPr>
          <w:r w:rsidRPr="00052411">
            <w:rPr>
              <w:rFonts w:ascii="Century Gothic" w:eastAsia="Times New Roman" w:hAnsi="Century Gothic" w:cs="Arial"/>
              <w:color w:val="000000"/>
              <w:sz w:val="24"/>
              <w:szCs w:val="24"/>
              <w:lang w:eastAsia="en-CA"/>
            </w:rPr>
            <w:lastRenderedPageBreak/>
            <w:t>Focus on indigenous cultural teachings and experiences as the foundation of our four-stage treatment which is aligned with the medicine wheel and seven sacred teachings.</w:t>
          </w:r>
        </w:p>
        <w:p w14:paraId="4F006661" w14:textId="0968BD7F" w:rsidR="00052411" w:rsidRPr="00052411" w:rsidRDefault="00052411" w:rsidP="00052411">
          <w:pPr>
            <w:spacing w:after="0"/>
            <w:rPr>
              <w:rFonts w:ascii="Century Gothic" w:eastAsia="Times New Roman" w:hAnsi="Century Gothic" w:cs="Arial"/>
              <w:b/>
              <w:bCs/>
              <w:color w:val="000000"/>
              <w:sz w:val="24"/>
              <w:szCs w:val="24"/>
              <w:lang w:eastAsia="en-CA"/>
            </w:rPr>
          </w:pPr>
        </w:p>
        <w:p w14:paraId="1F68D97C" w14:textId="123A5F72" w:rsidR="00052411" w:rsidRPr="00052411" w:rsidRDefault="002A0235" w:rsidP="00052411">
          <w:pPr>
            <w:spacing w:after="0"/>
            <w:rPr>
              <w:rFonts w:ascii="Century Gothic" w:eastAsia="Times New Roman" w:hAnsi="Century Gothic" w:cs="Arial"/>
              <w:b/>
              <w:bCs/>
              <w:color w:val="000000"/>
              <w:sz w:val="24"/>
              <w:szCs w:val="24"/>
              <w:lang w:eastAsia="en-CA"/>
            </w:rPr>
          </w:pPr>
          <w:r>
            <w:rPr>
              <w:rFonts w:ascii="Century Gothic" w:eastAsia="Times New Roman" w:hAnsi="Century Gothic" w:cs="Arial"/>
              <w:b/>
              <w:bCs/>
              <w:noProof/>
              <w:color w:val="000000"/>
              <w:sz w:val="24"/>
              <w:szCs w:val="24"/>
              <w:lang w:eastAsia="en-CA"/>
            </w:rPr>
            <w:drawing>
              <wp:anchor distT="0" distB="0" distL="114300" distR="114300" simplePos="0" relativeHeight="251669504" behindDoc="0" locked="0" layoutInCell="1" allowOverlap="1" wp14:anchorId="484AB645" wp14:editId="47AD3200">
                <wp:simplePos x="0" y="0"/>
                <wp:positionH relativeFrom="margin">
                  <wp:align>right</wp:align>
                </wp:positionH>
                <wp:positionV relativeFrom="paragraph">
                  <wp:posOffset>12700</wp:posOffset>
                </wp:positionV>
                <wp:extent cx="1304925" cy="130492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04925" cy="1304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52411" w:rsidRPr="00052411">
            <w:rPr>
              <w:rFonts w:ascii="Century Gothic" w:eastAsia="Times New Roman" w:hAnsi="Century Gothic" w:cs="Arial"/>
              <w:b/>
              <w:bCs/>
              <w:color w:val="000000"/>
              <w:sz w:val="24"/>
              <w:szCs w:val="24"/>
              <w:lang w:eastAsia="en-CA"/>
            </w:rPr>
            <w:t>Grandmother Turtle House, Westlock</w:t>
          </w:r>
        </w:p>
        <w:p w14:paraId="146C26F7" w14:textId="2212F418" w:rsidR="00052411" w:rsidRPr="00052411" w:rsidRDefault="00052411" w:rsidP="00052411">
          <w:pPr>
            <w:pStyle w:val="ListParagraph"/>
            <w:numPr>
              <w:ilvl w:val="0"/>
              <w:numId w:val="18"/>
            </w:numPr>
            <w:spacing w:after="0"/>
            <w:rPr>
              <w:rFonts w:ascii="Century Gothic" w:hAnsi="Century Gothic" w:cs="Arial"/>
              <w:color w:val="000000"/>
              <w:sz w:val="24"/>
              <w:szCs w:val="24"/>
              <w:shd w:val="clear" w:color="auto" w:fill="FFFFFF"/>
            </w:rPr>
          </w:pPr>
          <w:r w:rsidRPr="00052411">
            <w:rPr>
              <w:rFonts w:ascii="Century Gothic" w:eastAsia="Times New Roman" w:hAnsi="Century Gothic" w:cs="Arial"/>
              <w:color w:val="000000"/>
              <w:sz w:val="24"/>
              <w:szCs w:val="24"/>
              <w:lang w:eastAsia="en-CA"/>
            </w:rPr>
            <w:t>4-bed, TSIL Program for young women ages 15-22.</w:t>
          </w:r>
        </w:p>
        <w:p w14:paraId="36239E0D" w14:textId="5401500B" w:rsidR="00D81944" w:rsidRPr="00D81944" w:rsidRDefault="00052411" w:rsidP="00052411">
          <w:pPr>
            <w:pStyle w:val="ListParagraph"/>
            <w:numPr>
              <w:ilvl w:val="0"/>
              <w:numId w:val="18"/>
            </w:numPr>
            <w:spacing w:after="0"/>
            <w:rPr>
              <w:rFonts w:ascii="Century Gothic" w:hAnsi="Century Gothic" w:cs="Arial"/>
              <w:color w:val="000000"/>
              <w:sz w:val="24"/>
              <w:szCs w:val="24"/>
              <w:shd w:val="clear" w:color="auto" w:fill="FFFFFF"/>
            </w:rPr>
          </w:pPr>
          <w:r w:rsidRPr="00052411">
            <w:rPr>
              <w:rFonts w:ascii="Century Gothic" w:eastAsia="Times New Roman" w:hAnsi="Century Gothic" w:cs="Arial"/>
              <w:color w:val="000000"/>
              <w:sz w:val="24"/>
              <w:szCs w:val="24"/>
              <w:lang w:eastAsia="en-CA"/>
            </w:rPr>
            <w:t>Transition to Semi-Independent Living program for stabilized young women</w:t>
          </w:r>
          <w:r w:rsidR="00D81944">
            <w:rPr>
              <w:rFonts w:ascii="Century Gothic" w:eastAsia="Times New Roman" w:hAnsi="Century Gothic" w:cs="Arial"/>
              <w:color w:val="000000"/>
              <w:sz w:val="24"/>
              <w:szCs w:val="24"/>
              <w:lang w:eastAsia="en-CA"/>
            </w:rPr>
            <w:t xml:space="preserve"> who have either completed treatment at NWTC or another treatment program.</w:t>
          </w:r>
        </w:p>
        <w:p w14:paraId="0D4F3A86" w14:textId="77777777" w:rsidR="00D81944" w:rsidRPr="00D81944" w:rsidRDefault="00052411" w:rsidP="00D81944">
          <w:pPr>
            <w:pStyle w:val="ListParagraph"/>
            <w:numPr>
              <w:ilvl w:val="0"/>
              <w:numId w:val="18"/>
            </w:numPr>
            <w:spacing w:after="0"/>
            <w:rPr>
              <w:rFonts w:ascii="Century Gothic" w:hAnsi="Century Gothic" w:cs="Arial"/>
              <w:color w:val="000000"/>
              <w:sz w:val="24"/>
              <w:szCs w:val="24"/>
              <w:shd w:val="clear" w:color="auto" w:fill="FFFFFF"/>
            </w:rPr>
          </w:pPr>
          <w:r w:rsidRPr="00052411">
            <w:rPr>
              <w:rFonts w:ascii="Century Gothic" w:eastAsia="Times New Roman" w:hAnsi="Century Gothic" w:cs="Arial"/>
              <w:color w:val="000000"/>
              <w:sz w:val="24"/>
              <w:szCs w:val="24"/>
              <w:lang w:eastAsia="en-CA"/>
            </w:rPr>
            <w:t xml:space="preserve">Trauma-informed care integrated </w:t>
          </w:r>
          <w:r w:rsidR="00D81944">
            <w:rPr>
              <w:rFonts w:ascii="Century Gothic" w:eastAsia="Times New Roman" w:hAnsi="Century Gothic" w:cs="Arial"/>
              <w:color w:val="000000"/>
              <w:sz w:val="24"/>
              <w:szCs w:val="24"/>
              <w:lang w:eastAsia="en-CA"/>
            </w:rPr>
            <w:t>into a home-like environment.</w:t>
          </w:r>
        </w:p>
        <w:p w14:paraId="1C25C750" w14:textId="5CED8112" w:rsidR="00052411" w:rsidRPr="00D81944" w:rsidRDefault="00D81944" w:rsidP="00D81944">
          <w:pPr>
            <w:pStyle w:val="ListParagraph"/>
            <w:numPr>
              <w:ilvl w:val="0"/>
              <w:numId w:val="18"/>
            </w:numPr>
            <w:spacing w:after="0"/>
            <w:rPr>
              <w:rFonts w:ascii="Century Gothic" w:hAnsi="Century Gothic" w:cs="Arial"/>
              <w:color w:val="000000"/>
              <w:sz w:val="24"/>
              <w:szCs w:val="24"/>
              <w:shd w:val="clear" w:color="auto" w:fill="FFFFFF"/>
            </w:rPr>
          </w:pPr>
          <w:r>
            <w:rPr>
              <w:rFonts w:ascii="Century Gothic" w:eastAsia="Times New Roman" w:hAnsi="Century Gothic" w:cs="Arial"/>
              <w:color w:val="000000"/>
              <w:sz w:val="24"/>
              <w:szCs w:val="24"/>
              <w:lang w:eastAsia="en-CA"/>
            </w:rPr>
            <w:t>Program f</w:t>
          </w:r>
          <w:r w:rsidR="00052411" w:rsidRPr="00D81944">
            <w:rPr>
              <w:rFonts w:ascii="Century Gothic" w:eastAsia="Times New Roman" w:hAnsi="Century Gothic" w:cs="Arial"/>
              <w:color w:val="000000"/>
              <w:sz w:val="24"/>
              <w:szCs w:val="24"/>
              <w:lang w:eastAsia="en-CA"/>
            </w:rPr>
            <w:t>ocus</w:t>
          </w:r>
          <w:r>
            <w:rPr>
              <w:rFonts w:ascii="Century Gothic" w:eastAsia="Times New Roman" w:hAnsi="Century Gothic" w:cs="Arial"/>
              <w:color w:val="000000"/>
              <w:sz w:val="24"/>
              <w:szCs w:val="24"/>
              <w:lang w:eastAsia="en-CA"/>
            </w:rPr>
            <w:t>es</w:t>
          </w:r>
          <w:r w:rsidR="00052411" w:rsidRPr="00D81944">
            <w:rPr>
              <w:rFonts w:ascii="Century Gothic" w:eastAsia="Times New Roman" w:hAnsi="Century Gothic" w:cs="Arial"/>
              <w:color w:val="000000"/>
              <w:sz w:val="24"/>
              <w:szCs w:val="24"/>
              <w:lang w:eastAsia="en-CA"/>
            </w:rPr>
            <w:t xml:space="preserve"> on daily living skills, school success, employment and transitioning to independent living.</w:t>
          </w:r>
        </w:p>
        <w:p w14:paraId="72AEAE49" w14:textId="17F84DAD" w:rsidR="00052411" w:rsidRPr="00052411" w:rsidRDefault="00052411" w:rsidP="00052411">
          <w:pPr>
            <w:spacing w:after="0"/>
            <w:rPr>
              <w:rStyle w:val="Strong"/>
              <w:rFonts w:ascii="Century Gothic" w:hAnsi="Century Gothic" w:cs="Arial"/>
              <w:color w:val="000000"/>
              <w:sz w:val="24"/>
              <w:szCs w:val="24"/>
              <w:shd w:val="clear" w:color="auto" w:fill="FFFFFF"/>
            </w:rPr>
          </w:pPr>
        </w:p>
        <w:p w14:paraId="705BF8C3" w14:textId="69C444F3" w:rsidR="00052411" w:rsidRPr="00052411" w:rsidRDefault="002A0235" w:rsidP="00052411">
          <w:pPr>
            <w:spacing w:after="0"/>
            <w:rPr>
              <w:rStyle w:val="Strong"/>
              <w:rFonts w:ascii="Century Gothic" w:hAnsi="Century Gothic" w:cs="Arial"/>
              <w:color w:val="000000"/>
              <w:sz w:val="24"/>
              <w:szCs w:val="24"/>
              <w:shd w:val="clear" w:color="auto" w:fill="FFFFFF"/>
            </w:rPr>
          </w:pPr>
          <w:r>
            <w:rPr>
              <w:rFonts w:ascii="Century Gothic" w:hAnsi="Century Gothic" w:cs="Arial"/>
              <w:noProof/>
              <w:color w:val="000000"/>
              <w:sz w:val="24"/>
              <w:szCs w:val="24"/>
              <w:shd w:val="clear" w:color="auto" w:fill="FFFFFF"/>
            </w:rPr>
            <w:drawing>
              <wp:anchor distT="0" distB="0" distL="114300" distR="114300" simplePos="0" relativeHeight="251670528" behindDoc="0" locked="0" layoutInCell="1" allowOverlap="1" wp14:anchorId="589F457E" wp14:editId="1C1E1019">
                <wp:simplePos x="0" y="0"/>
                <wp:positionH relativeFrom="margin">
                  <wp:align>right</wp:align>
                </wp:positionH>
                <wp:positionV relativeFrom="paragraph">
                  <wp:posOffset>7620</wp:posOffset>
                </wp:positionV>
                <wp:extent cx="1266825" cy="1266825"/>
                <wp:effectExtent l="0" t="0" r="9525"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66825" cy="1266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52411" w:rsidRPr="00052411">
            <w:rPr>
              <w:rStyle w:val="Strong"/>
              <w:rFonts w:ascii="Century Gothic" w:hAnsi="Century Gothic" w:cs="Arial"/>
              <w:color w:val="000000"/>
              <w:sz w:val="24"/>
              <w:szCs w:val="24"/>
              <w:shd w:val="clear" w:color="auto" w:fill="FFFFFF"/>
            </w:rPr>
            <w:t>Thunderbird Landing, Tawatinaw Valley</w:t>
          </w:r>
        </w:p>
        <w:p w14:paraId="13635398" w14:textId="58DB226B" w:rsidR="00052411" w:rsidRPr="00052411" w:rsidRDefault="00052411" w:rsidP="00052411">
          <w:pPr>
            <w:pStyle w:val="ListParagraph"/>
            <w:numPr>
              <w:ilvl w:val="0"/>
              <w:numId w:val="19"/>
            </w:numPr>
            <w:spacing w:after="0"/>
            <w:rPr>
              <w:rFonts w:ascii="Century Gothic" w:hAnsi="Century Gothic" w:cs="Arial"/>
              <w:color w:val="000000"/>
              <w:sz w:val="24"/>
              <w:szCs w:val="24"/>
              <w:shd w:val="clear" w:color="auto" w:fill="FFFFFF"/>
            </w:rPr>
          </w:pPr>
          <w:r w:rsidRPr="00052411">
            <w:rPr>
              <w:rFonts w:ascii="Century Gothic" w:hAnsi="Century Gothic" w:cs="Arial"/>
              <w:color w:val="000000"/>
              <w:sz w:val="24"/>
              <w:szCs w:val="24"/>
              <w:shd w:val="clear" w:color="auto" w:fill="FFFFFF"/>
            </w:rPr>
            <w:t>7-bed, Rural Co-Ed Receiving Program for youth ages 12-18.</w:t>
          </w:r>
        </w:p>
        <w:p w14:paraId="648AA058" w14:textId="1E0DE568" w:rsidR="00052411" w:rsidRPr="00052411" w:rsidRDefault="00052411" w:rsidP="00052411">
          <w:pPr>
            <w:pStyle w:val="ListParagraph"/>
            <w:numPr>
              <w:ilvl w:val="0"/>
              <w:numId w:val="19"/>
            </w:numPr>
            <w:spacing w:after="0"/>
            <w:rPr>
              <w:rFonts w:ascii="Century Gothic" w:hAnsi="Century Gothic" w:cs="Arial"/>
              <w:color w:val="000000"/>
              <w:sz w:val="24"/>
              <w:szCs w:val="24"/>
              <w:shd w:val="clear" w:color="auto" w:fill="FFFFFF"/>
            </w:rPr>
          </w:pPr>
          <w:r w:rsidRPr="00052411">
            <w:rPr>
              <w:rFonts w:ascii="Century Gothic" w:hAnsi="Century Gothic" w:cs="Arial"/>
              <w:color w:val="000000"/>
              <w:sz w:val="24"/>
              <w:szCs w:val="24"/>
              <w:shd w:val="clear" w:color="auto" w:fill="FFFFFF"/>
            </w:rPr>
            <w:t>Receiving program for youth in preparation for treatment; beginning stages of treatment using the medicine wheel healing model and traditional teachings.</w:t>
          </w:r>
        </w:p>
        <w:p w14:paraId="35363DAA" w14:textId="77777777" w:rsidR="00052411" w:rsidRPr="00052411" w:rsidRDefault="00052411" w:rsidP="00052411">
          <w:pPr>
            <w:pStyle w:val="ListParagraph"/>
            <w:numPr>
              <w:ilvl w:val="0"/>
              <w:numId w:val="19"/>
            </w:numPr>
            <w:spacing w:after="0"/>
            <w:rPr>
              <w:rFonts w:ascii="Century Gothic" w:hAnsi="Century Gothic" w:cs="Arial"/>
              <w:color w:val="000000"/>
              <w:sz w:val="24"/>
              <w:szCs w:val="24"/>
              <w:shd w:val="clear" w:color="auto" w:fill="FFFFFF"/>
            </w:rPr>
          </w:pPr>
          <w:r w:rsidRPr="00052411">
            <w:rPr>
              <w:rFonts w:ascii="Century Gothic" w:hAnsi="Century Gothic" w:cs="Arial"/>
              <w:color w:val="000000"/>
              <w:sz w:val="24"/>
              <w:szCs w:val="24"/>
              <w:shd w:val="clear" w:color="auto" w:fill="FFFFFF"/>
            </w:rPr>
            <w:t xml:space="preserve">Trauma-informed care integrated into the program, with focus on cultural awareness, regulation, healthy relationship building, developing positive sense of self and conflict resolution skills.  </w:t>
          </w:r>
        </w:p>
        <w:p w14:paraId="7CE87999" w14:textId="15DAE19F" w:rsidR="00052411" w:rsidRPr="00052411" w:rsidRDefault="00052411" w:rsidP="00052411">
          <w:pPr>
            <w:pStyle w:val="ListParagraph"/>
            <w:numPr>
              <w:ilvl w:val="0"/>
              <w:numId w:val="19"/>
            </w:numPr>
            <w:spacing w:after="0"/>
            <w:rPr>
              <w:rFonts w:ascii="Century Gothic" w:hAnsi="Century Gothic" w:cs="Arial"/>
              <w:color w:val="000000"/>
              <w:sz w:val="24"/>
              <w:szCs w:val="24"/>
              <w:shd w:val="clear" w:color="auto" w:fill="FFFFFF"/>
            </w:rPr>
          </w:pPr>
          <w:r w:rsidRPr="00052411">
            <w:rPr>
              <w:rFonts w:ascii="Century Gothic" w:hAnsi="Century Gothic" w:cs="Arial"/>
              <w:color w:val="000000"/>
              <w:sz w:val="24"/>
              <w:szCs w:val="24"/>
              <w:shd w:val="clear" w:color="auto" w:fill="FFFFFF"/>
            </w:rPr>
            <w:t>Focus on healing and skill-building through agricultural programming, connecting with nature, outdoor education, and physical fitness activities.</w:t>
          </w:r>
          <w:r w:rsidR="002A0235">
            <w:rPr>
              <w:rFonts w:ascii="Century Gothic" w:hAnsi="Century Gothic" w:cs="Arial"/>
              <w:color w:val="000000"/>
              <w:sz w:val="24"/>
              <w:szCs w:val="24"/>
              <w:shd w:val="clear" w:color="auto" w:fill="FFFFFF"/>
            </w:rPr>
            <w:t xml:space="preserve"> </w:t>
          </w:r>
          <w:r w:rsidRPr="00052411">
            <w:rPr>
              <w:rFonts w:ascii="Century Gothic" w:eastAsia="Times New Roman" w:hAnsi="Century Gothic" w:cs="Helvetica"/>
              <w:color w:val="757575"/>
              <w:sz w:val="24"/>
              <w:szCs w:val="24"/>
              <w:lang w:eastAsia="en-CA"/>
            </w:rPr>
            <w:br/>
          </w:r>
        </w:p>
        <w:bookmarkEnd w:id="1"/>
        <w:p w14:paraId="2F2018C1" w14:textId="3F2107CD" w:rsidR="00FD2C5F" w:rsidRPr="00052411" w:rsidRDefault="00FD2C5F" w:rsidP="00052411">
          <w:pPr>
            <w:spacing w:after="0"/>
            <w:jc w:val="both"/>
            <w:rPr>
              <w:rFonts w:ascii="Century Gothic" w:hAnsi="Century Gothic"/>
              <w:b/>
              <w:sz w:val="24"/>
              <w:szCs w:val="24"/>
            </w:rPr>
          </w:pPr>
          <w:r w:rsidRPr="00052411">
            <w:rPr>
              <w:rFonts w:ascii="Century Gothic" w:hAnsi="Century Gothic"/>
              <w:b/>
              <w:sz w:val="24"/>
              <w:szCs w:val="24"/>
            </w:rPr>
            <w:t>Guiding Principles of NWTC</w:t>
          </w:r>
        </w:p>
        <w:p w14:paraId="7D626539" w14:textId="63D4A0E4" w:rsidR="00FD2C5F" w:rsidRPr="00052411" w:rsidRDefault="007D5682" w:rsidP="00052411">
          <w:pPr>
            <w:spacing w:after="0"/>
            <w:jc w:val="both"/>
            <w:rPr>
              <w:rFonts w:ascii="Century Gothic" w:hAnsi="Century Gothic"/>
              <w:sz w:val="24"/>
              <w:szCs w:val="24"/>
            </w:rPr>
          </w:pPr>
          <w:r w:rsidRPr="00052411">
            <w:rPr>
              <w:rFonts w:ascii="Century Gothic" w:hAnsi="Century Gothic"/>
              <w:sz w:val="24"/>
              <w:szCs w:val="24"/>
            </w:rPr>
            <w:t>NWTC is</w:t>
          </w:r>
          <w:r w:rsidR="00FD2C5F" w:rsidRPr="00052411">
            <w:rPr>
              <w:rFonts w:ascii="Century Gothic" w:hAnsi="Century Gothic"/>
              <w:sz w:val="24"/>
              <w:szCs w:val="24"/>
            </w:rPr>
            <w:t xml:space="preserve"> guided by principles of holistic treatment.  The principles </w:t>
          </w:r>
          <w:r w:rsidRPr="00052411">
            <w:rPr>
              <w:rFonts w:ascii="Century Gothic" w:hAnsi="Century Gothic"/>
              <w:sz w:val="24"/>
              <w:szCs w:val="24"/>
            </w:rPr>
            <w:t xml:space="preserve">we use </w:t>
          </w:r>
          <w:r w:rsidR="00FD2C5F" w:rsidRPr="00052411">
            <w:rPr>
              <w:rFonts w:ascii="Century Gothic" w:hAnsi="Century Gothic"/>
              <w:sz w:val="24"/>
              <w:szCs w:val="24"/>
            </w:rPr>
            <w:t>r</w:t>
          </w:r>
          <w:r w:rsidRPr="00052411">
            <w:rPr>
              <w:rFonts w:ascii="Century Gothic" w:hAnsi="Century Gothic"/>
              <w:sz w:val="24"/>
              <w:szCs w:val="24"/>
            </w:rPr>
            <w:t>espect both cultural and evidence-based</w:t>
          </w:r>
          <w:r w:rsidR="00FD2C5F" w:rsidRPr="00052411">
            <w:rPr>
              <w:rFonts w:ascii="Century Gothic" w:hAnsi="Century Gothic"/>
              <w:sz w:val="24"/>
              <w:szCs w:val="24"/>
            </w:rPr>
            <w:t xml:space="preserve"> practices</w:t>
          </w:r>
          <w:r w:rsidRPr="00052411">
            <w:rPr>
              <w:rFonts w:ascii="Century Gothic" w:hAnsi="Century Gothic"/>
              <w:sz w:val="24"/>
              <w:szCs w:val="24"/>
            </w:rPr>
            <w:t xml:space="preserve"> that</w:t>
          </w:r>
          <w:r w:rsidR="00FD2C5F" w:rsidRPr="00052411">
            <w:rPr>
              <w:rFonts w:ascii="Century Gothic" w:hAnsi="Century Gothic"/>
              <w:sz w:val="24"/>
              <w:szCs w:val="24"/>
            </w:rPr>
            <w:t xml:space="preserve"> integra</w:t>
          </w:r>
          <w:r w:rsidRPr="00052411">
            <w:rPr>
              <w:rFonts w:ascii="Century Gothic" w:hAnsi="Century Gothic"/>
              <w:sz w:val="24"/>
              <w:szCs w:val="24"/>
            </w:rPr>
            <w:t>te</w:t>
          </w:r>
          <w:r w:rsidR="00FD2C5F" w:rsidRPr="00052411">
            <w:rPr>
              <w:rFonts w:ascii="Century Gothic" w:hAnsi="Century Gothic"/>
              <w:sz w:val="24"/>
              <w:szCs w:val="24"/>
            </w:rPr>
            <w:t xml:space="preserve"> the mental, physical, emotional, and spiritual aspects of the whole </w:t>
          </w:r>
          <w:r w:rsidRPr="00052411">
            <w:rPr>
              <w:rFonts w:ascii="Century Gothic" w:hAnsi="Century Gothic"/>
              <w:sz w:val="24"/>
              <w:szCs w:val="24"/>
            </w:rPr>
            <w:t>self</w:t>
          </w:r>
          <w:r w:rsidR="00FD2C5F" w:rsidRPr="00052411">
            <w:rPr>
              <w:rFonts w:ascii="Century Gothic" w:hAnsi="Century Gothic"/>
              <w:sz w:val="24"/>
              <w:szCs w:val="24"/>
            </w:rPr>
            <w:t>.  NWTC guiding principles are:</w:t>
          </w:r>
        </w:p>
        <w:p w14:paraId="42D235FD" w14:textId="75332421" w:rsidR="00FD2C5F" w:rsidRPr="00052411" w:rsidRDefault="00FD2C5F" w:rsidP="00052411">
          <w:pPr>
            <w:pStyle w:val="ListParagraph"/>
            <w:numPr>
              <w:ilvl w:val="0"/>
              <w:numId w:val="7"/>
            </w:numPr>
            <w:spacing w:after="0"/>
            <w:jc w:val="both"/>
            <w:rPr>
              <w:rFonts w:ascii="Century Gothic" w:hAnsi="Century Gothic"/>
              <w:sz w:val="24"/>
              <w:szCs w:val="24"/>
            </w:rPr>
          </w:pPr>
          <w:r w:rsidRPr="00052411">
            <w:rPr>
              <w:rFonts w:ascii="Century Gothic" w:hAnsi="Century Gothic"/>
              <w:sz w:val="24"/>
              <w:szCs w:val="24"/>
            </w:rPr>
            <w:t xml:space="preserve">Emphasize the </w:t>
          </w:r>
          <w:r w:rsidR="007D5682" w:rsidRPr="00052411">
            <w:rPr>
              <w:rFonts w:ascii="Century Gothic" w:hAnsi="Century Gothic"/>
              <w:sz w:val="24"/>
              <w:szCs w:val="24"/>
            </w:rPr>
            <w:t>distinction of</w:t>
          </w:r>
          <w:r w:rsidRPr="00052411">
            <w:rPr>
              <w:rFonts w:ascii="Century Gothic" w:hAnsi="Century Gothic"/>
              <w:sz w:val="24"/>
              <w:szCs w:val="24"/>
            </w:rPr>
            <w:t xml:space="preserve"> beliefs and traditions;</w:t>
          </w:r>
        </w:p>
        <w:p w14:paraId="156E1589" w14:textId="14E072C5" w:rsidR="007D5682" w:rsidRPr="00052411" w:rsidRDefault="007D5682" w:rsidP="00052411">
          <w:pPr>
            <w:pStyle w:val="ListParagraph"/>
            <w:numPr>
              <w:ilvl w:val="0"/>
              <w:numId w:val="7"/>
            </w:numPr>
            <w:spacing w:after="0"/>
            <w:jc w:val="both"/>
            <w:rPr>
              <w:rFonts w:ascii="Century Gothic" w:hAnsi="Century Gothic"/>
              <w:sz w:val="24"/>
              <w:szCs w:val="24"/>
            </w:rPr>
          </w:pPr>
          <w:r w:rsidRPr="00052411">
            <w:rPr>
              <w:rFonts w:ascii="Century Gothic" w:hAnsi="Century Gothic"/>
              <w:sz w:val="24"/>
              <w:szCs w:val="24"/>
            </w:rPr>
            <w:t>Integrate evidence-based practices aligned with trauma-informed care;</w:t>
          </w:r>
        </w:p>
        <w:p w14:paraId="3B3CEE74" w14:textId="7DDBDCBD" w:rsidR="00FD2C5F" w:rsidRPr="00052411" w:rsidRDefault="00FD2C5F" w:rsidP="00052411">
          <w:pPr>
            <w:pStyle w:val="ListParagraph"/>
            <w:numPr>
              <w:ilvl w:val="0"/>
              <w:numId w:val="7"/>
            </w:numPr>
            <w:spacing w:after="0"/>
            <w:jc w:val="both"/>
            <w:rPr>
              <w:rFonts w:ascii="Century Gothic" w:hAnsi="Century Gothic"/>
              <w:sz w:val="24"/>
              <w:szCs w:val="24"/>
            </w:rPr>
          </w:pPr>
          <w:r w:rsidRPr="00052411">
            <w:rPr>
              <w:rFonts w:ascii="Century Gothic" w:hAnsi="Century Gothic"/>
              <w:sz w:val="24"/>
              <w:szCs w:val="24"/>
            </w:rPr>
            <w:t xml:space="preserve">Recognize </w:t>
          </w:r>
          <w:r w:rsidR="00593CE1" w:rsidRPr="00052411">
            <w:rPr>
              <w:rFonts w:ascii="Century Gothic" w:hAnsi="Century Gothic"/>
              <w:sz w:val="24"/>
              <w:szCs w:val="24"/>
            </w:rPr>
            <w:t>Indigenous</w:t>
          </w:r>
          <w:r w:rsidRPr="00052411">
            <w:rPr>
              <w:rFonts w:ascii="Century Gothic" w:hAnsi="Century Gothic"/>
              <w:sz w:val="24"/>
              <w:szCs w:val="24"/>
            </w:rPr>
            <w:t xml:space="preserve"> healing practices </w:t>
          </w:r>
          <w:r w:rsidR="007D5682" w:rsidRPr="00052411">
            <w:rPr>
              <w:rFonts w:ascii="Century Gothic" w:hAnsi="Century Gothic"/>
              <w:sz w:val="24"/>
              <w:szCs w:val="24"/>
            </w:rPr>
            <w:t xml:space="preserve">and cultural </w:t>
          </w:r>
          <w:r w:rsidRPr="00052411">
            <w:rPr>
              <w:rFonts w:ascii="Century Gothic" w:hAnsi="Century Gothic"/>
              <w:sz w:val="24"/>
              <w:szCs w:val="24"/>
            </w:rPr>
            <w:t xml:space="preserve">as </w:t>
          </w:r>
          <w:r w:rsidR="00593CE1" w:rsidRPr="00052411">
            <w:rPr>
              <w:rFonts w:ascii="Century Gothic" w:hAnsi="Century Gothic"/>
              <w:sz w:val="24"/>
              <w:szCs w:val="24"/>
            </w:rPr>
            <w:t>important to developing self-identity</w:t>
          </w:r>
          <w:r w:rsidRPr="00052411">
            <w:rPr>
              <w:rFonts w:ascii="Century Gothic" w:hAnsi="Century Gothic"/>
              <w:sz w:val="24"/>
              <w:szCs w:val="24"/>
            </w:rPr>
            <w:t xml:space="preserve">, and give clients the opportunity to be exposed to </w:t>
          </w:r>
          <w:r w:rsidR="00593CE1" w:rsidRPr="00052411">
            <w:rPr>
              <w:rFonts w:ascii="Century Gothic" w:hAnsi="Century Gothic"/>
              <w:sz w:val="24"/>
              <w:szCs w:val="24"/>
            </w:rPr>
            <w:t>cultural and traditional m</w:t>
          </w:r>
          <w:r w:rsidRPr="00052411">
            <w:rPr>
              <w:rFonts w:ascii="Century Gothic" w:hAnsi="Century Gothic"/>
              <w:sz w:val="24"/>
              <w:szCs w:val="24"/>
            </w:rPr>
            <w:t>ethods of treatment;</w:t>
          </w:r>
        </w:p>
        <w:p w14:paraId="2B94AF22" w14:textId="22E7F87C" w:rsidR="00593CE1" w:rsidRPr="00052411" w:rsidRDefault="00593CE1" w:rsidP="00052411">
          <w:pPr>
            <w:pStyle w:val="ListParagraph"/>
            <w:numPr>
              <w:ilvl w:val="0"/>
              <w:numId w:val="7"/>
            </w:numPr>
            <w:spacing w:after="0"/>
            <w:jc w:val="both"/>
            <w:rPr>
              <w:rFonts w:ascii="Century Gothic" w:hAnsi="Century Gothic"/>
              <w:sz w:val="24"/>
              <w:szCs w:val="24"/>
            </w:rPr>
          </w:pPr>
          <w:r w:rsidRPr="00052411">
            <w:rPr>
              <w:rFonts w:ascii="Century Gothic" w:hAnsi="Century Gothic"/>
              <w:sz w:val="24"/>
              <w:szCs w:val="24"/>
            </w:rPr>
            <w:t>Effective Treatment requires us to infuse cultural practices, treatment and trauma-informed care into everything we do;</w:t>
          </w:r>
        </w:p>
        <w:p w14:paraId="020F80C6" w14:textId="4A57929D" w:rsidR="00FD2C5F" w:rsidRPr="00052411" w:rsidRDefault="00FD2C5F" w:rsidP="00052411">
          <w:pPr>
            <w:pStyle w:val="ListParagraph"/>
            <w:numPr>
              <w:ilvl w:val="0"/>
              <w:numId w:val="7"/>
            </w:numPr>
            <w:spacing w:after="0"/>
            <w:jc w:val="both"/>
            <w:rPr>
              <w:rFonts w:ascii="Century Gothic" w:hAnsi="Century Gothic"/>
              <w:sz w:val="24"/>
              <w:szCs w:val="24"/>
            </w:rPr>
          </w:pPr>
          <w:r w:rsidRPr="00052411">
            <w:rPr>
              <w:rFonts w:ascii="Century Gothic" w:hAnsi="Century Gothic"/>
              <w:sz w:val="24"/>
              <w:szCs w:val="24"/>
            </w:rPr>
            <w:t>Respect the individual healing preferences of all clients;</w:t>
          </w:r>
        </w:p>
        <w:p w14:paraId="27CBE21B" w14:textId="494B7DFF" w:rsidR="00593CE1" w:rsidRPr="00052411" w:rsidRDefault="00D81944" w:rsidP="00052411">
          <w:pPr>
            <w:pStyle w:val="ListParagraph"/>
            <w:numPr>
              <w:ilvl w:val="0"/>
              <w:numId w:val="7"/>
            </w:numPr>
            <w:spacing w:after="0"/>
            <w:jc w:val="both"/>
            <w:rPr>
              <w:rFonts w:ascii="Century Gothic" w:hAnsi="Century Gothic"/>
              <w:sz w:val="24"/>
              <w:szCs w:val="24"/>
            </w:rPr>
          </w:pPr>
          <w:r>
            <w:rPr>
              <w:rFonts w:ascii="Century Gothic" w:hAnsi="Century Gothic"/>
              <w:noProof/>
              <w:sz w:val="24"/>
              <w:szCs w:val="24"/>
            </w:rPr>
            <w:drawing>
              <wp:anchor distT="0" distB="0" distL="114300" distR="114300" simplePos="0" relativeHeight="251671552" behindDoc="0" locked="0" layoutInCell="1" allowOverlap="1" wp14:anchorId="56E0BB23" wp14:editId="0E7B3A57">
                <wp:simplePos x="0" y="0"/>
                <wp:positionH relativeFrom="margin">
                  <wp:align>right</wp:align>
                </wp:positionH>
                <wp:positionV relativeFrom="paragraph">
                  <wp:posOffset>356870</wp:posOffset>
                </wp:positionV>
                <wp:extent cx="2971800" cy="297180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71800" cy="2971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93CE1" w:rsidRPr="00052411">
            <w:rPr>
              <w:rFonts w:ascii="Century Gothic" w:hAnsi="Century Gothic"/>
              <w:sz w:val="24"/>
              <w:szCs w:val="24"/>
            </w:rPr>
            <w:t>A systems approach to t</w:t>
          </w:r>
          <w:r w:rsidR="00FD2C5F" w:rsidRPr="00052411">
            <w:rPr>
              <w:rFonts w:ascii="Century Gothic" w:hAnsi="Century Gothic"/>
              <w:sz w:val="24"/>
              <w:szCs w:val="24"/>
            </w:rPr>
            <w:t>reatment is carried out</w:t>
          </w:r>
          <w:r w:rsidR="00593CE1" w:rsidRPr="00052411">
            <w:rPr>
              <w:rFonts w:ascii="Century Gothic" w:hAnsi="Century Gothic"/>
              <w:sz w:val="24"/>
              <w:szCs w:val="24"/>
            </w:rPr>
            <w:t xml:space="preserve"> with the understanding that a clien</w:t>
          </w:r>
          <w:r w:rsidR="00B070AF" w:rsidRPr="00052411">
            <w:rPr>
              <w:rFonts w:ascii="Century Gothic" w:hAnsi="Century Gothic"/>
              <w:sz w:val="24"/>
              <w:szCs w:val="24"/>
            </w:rPr>
            <w:t>t</w:t>
          </w:r>
          <w:r w:rsidR="00593CE1" w:rsidRPr="00052411">
            <w:rPr>
              <w:rFonts w:ascii="Century Gothic" w:hAnsi="Century Gothic"/>
              <w:sz w:val="24"/>
              <w:szCs w:val="24"/>
            </w:rPr>
            <w:t>s</w:t>
          </w:r>
          <w:r w:rsidR="00B070AF" w:rsidRPr="00052411">
            <w:rPr>
              <w:rFonts w:ascii="Century Gothic" w:hAnsi="Century Gothic"/>
              <w:sz w:val="24"/>
              <w:szCs w:val="24"/>
            </w:rPr>
            <w:t>’</w:t>
          </w:r>
          <w:r w:rsidR="00593CE1" w:rsidRPr="00052411">
            <w:rPr>
              <w:rFonts w:ascii="Century Gothic" w:hAnsi="Century Gothic"/>
              <w:sz w:val="24"/>
              <w:szCs w:val="24"/>
            </w:rPr>
            <w:t xml:space="preserve"> support network is essential to meaningful and lasting change;</w:t>
          </w:r>
        </w:p>
        <w:p w14:paraId="53ADE5CC" w14:textId="2F7C295C" w:rsidR="001B6913" w:rsidRPr="00052411" w:rsidRDefault="00593CE1" w:rsidP="00052411">
          <w:pPr>
            <w:pStyle w:val="ListParagraph"/>
            <w:numPr>
              <w:ilvl w:val="0"/>
              <w:numId w:val="7"/>
            </w:numPr>
            <w:spacing w:after="0"/>
            <w:jc w:val="both"/>
            <w:rPr>
              <w:rFonts w:ascii="Century Gothic" w:hAnsi="Century Gothic"/>
              <w:sz w:val="24"/>
              <w:szCs w:val="24"/>
            </w:rPr>
          </w:pPr>
          <w:r w:rsidRPr="00052411">
            <w:rPr>
              <w:rFonts w:ascii="Century Gothic" w:hAnsi="Century Gothic"/>
              <w:sz w:val="24"/>
              <w:szCs w:val="24"/>
            </w:rPr>
            <w:t>Teaching and modeling healthy copying strategies and building resiliency to support clients with significant issues including addiction-orientated attitudes and behaviours, and</w:t>
          </w:r>
        </w:p>
        <w:p w14:paraId="7F88316C" w14:textId="60FC3C42" w:rsidR="00052411" w:rsidRPr="00052411" w:rsidRDefault="00FD2C5F" w:rsidP="00052411">
          <w:pPr>
            <w:pStyle w:val="ListParagraph"/>
            <w:numPr>
              <w:ilvl w:val="0"/>
              <w:numId w:val="7"/>
            </w:numPr>
            <w:spacing w:after="0"/>
            <w:jc w:val="both"/>
            <w:rPr>
              <w:rFonts w:ascii="Century Gothic" w:hAnsi="Century Gothic"/>
              <w:sz w:val="24"/>
              <w:szCs w:val="24"/>
            </w:rPr>
          </w:pPr>
          <w:r w:rsidRPr="00052411">
            <w:rPr>
              <w:rFonts w:ascii="Century Gothic" w:hAnsi="Century Gothic"/>
              <w:sz w:val="24"/>
              <w:szCs w:val="24"/>
            </w:rPr>
            <w:t xml:space="preserve">The client will graduate from treatment possessing </w:t>
          </w:r>
          <w:r w:rsidR="00593CE1" w:rsidRPr="00052411">
            <w:rPr>
              <w:rFonts w:ascii="Century Gothic" w:hAnsi="Century Gothic"/>
              <w:sz w:val="24"/>
              <w:szCs w:val="24"/>
            </w:rPr>
            <w:t>self-determinism, attitudes and skills that can be generalized to their home and community following treatment.</w:t>
          </w:r>
        </w:p>
        <w:p w14:paraId="7B7DB158" w14:textId="4781AA0F" w:rsidR="00052411" w:rsidRDefault="00052411" w:rsidP="00052411">
          <w:pPr>
            <w:spacing w:after="0"/>
            <w:ind w:left="-5"/>
            <w:rPr>
              <w:rFonts w:ascii="Century Gothic" w:hAnsi="Century Gothic"/>
              <w:b/>
              <w:sz w:val="24"/>
              <w:szCs w:val="24"/>
            </w:rPr>
          </w:pPr>
        </w:p>
        <w:p w14:paraId="69A5D4D8" w14:textId="77777777" w:rsidR="00D81944" w:rsidRPr="00D81944" w:rsidRDefault="00D81944" w:rsidP="00D81944">
          <w:pPr>
            <w:pStyle w:val="Heading1"/>
            <w:jc w:val="left"/>
            <w:rPr>
              <w:rFonts w:ascii="Century Gothic" w:hAnsi="Century Gothic" w:cstheme="minorHAnsi"/>
              <w:sz w:val="24"/>
              <w:u w:val="none"/>
            </w:rPr>
          </w:pPr>
          <w:bookmarkStart w:id="2" w:name="_Toc535234239"/>
          <w:bookmarkStart w:id="3" w:name="_Toc535234831"/>
          <w:bookmarkStart w:id="4" w:name="_Toc1993445"/>
          <w:bookmarkStart w:id="5" w:name="_Toc48863771"/>
          <w:r w:rsidRPr="00D81944">
            <w:rPr>
              <w:rFonts w:ascii="Century Gothic" w:hAnsi="Century Gothic" w:cstheme="minorHAnsi"/>
              <w:sz w:val="24"/>
              <w:u w:val="none"/>
            </w:rPr>
            <w:t>Philosophy</w:t>
          </w:r>
          <w:bookmarkEnd w:id="2"/>
          <w:bookmarkEnd w:id="3"/>
          <w:bookmarkEnd w:id="4"/>
          <w:bookmarkEnd w:id="5"/>
        </w:p>
        <w:p w14:paraId="19E348F9" w14:textId="647D9CA0" w:rsidR="00D81944" w:rsidRPr="00640007" w:rsidRDefault="00D81944" w:rsidP="00D81944">
          <w:pPr>
            <w:rPr>
              <w:rFonts w:ascii="Century Gothic" w:hAnsi="Century Gothic" w:cstheme="minorHAnsi"/>
            </w:rPr>
          </w:pPr>
          <w:r w:rsidRPr="00640007">
            <w:rPr>
              <w:rFonts w:ascii="Century Gothic" w:hAnsi="Century Gothic" w:cstheme="minorHAnsi"/>
            </w:rPr>
            <w:t>The treatment philosophy of Nightwind Treatment Centre is built on the following</w:t>
          </w:r>
          <w:r>
            <w:rPr>
              <w:rFonts w:ascii="Century Gothic" w:hAnsi="Century Gothic" w:cstheme="minorHAnsi"/>
            </w:rPr>
            <w:t>:</w:t>
          </w:r>
        </w:p>
        <w:p w14:paraId="4332216C" w14:textId="77777777" w:rsidR="00D81944" w:rsidRPr="00D81944" w:rsidRDefault="00D81944" w:rsidP="00D81944">
          <w:pPr>
            <w:numPr>
              <w:ilvl w:val="0"/>
              <w:numId w:val="21"/>
            </w:numPr>
            <w:spacing w:after="0" w:line="240" w:lineRule="auto"/>
            <w:jc w:val="both"/>
            <w:rPr>
              <w:rFonts w:ascii="Century Gothic" w:hAnsi="Century Gothic" w:cstheme="minorHAnsi"/>
              <w:bCs/>
              <w:sz w:val="24"/>
              <w:szCs w:val="24"/>
            </w:rPr>
          </w:pPr>
          <w:r w:rsidRPr="00D81944">
            <w:rPr>
              <w:rFonts w:ascii="Century Gothic" w:hAnsi="Century Gothic" w:cstheme="minorHAnsi"/>
              <w:bCs/>
              <w:sz w:val="24"/>
              <w:szCs w:val="24"/>
            </w:rPr>
            <w:t>Youth self-defeating behaviors can be resolved through the provision of the appropriate assessment, treatment and aftercare services and activities.  Youth self-defeating behaviors, if left unresolved, can lead to unhealthy individuals and may contribute to family breakdown.</w:t>
          </w:r>
        </w:p>
        <w:p w14:paraId="0D38F955" w14:textId="101419A6" w:rsidR="00D81944" w:rsidRPr="00D81944" w:rsidRDefault="00D81944" w:rsidP="00D81944">
          <w:pPr>
            <w:numPr>
              <w:ilvl w:val="0"/>
              <w:numId w:val="21"/>
            </w:numPr>
            <w:spacing w:after="0" w:line="240" w:lineRule="auto"/>
            <w:jc w:val="both"/>
            <w:rPr>
              <w:rFonts w:ascii="Century Gothic" w:hAnsi="Century Gothic" w:cstheme="minorHAnsi"/>
              <w:bCs/>
              <w:sz w:val="24"/>
              <w:szCs w:val="24"/>
            </w:rPr>
          </w:pPr>
          <w:r w:rsidRPr="00D81944">
            <w:rPr>
              <w:rFonts w:ascii="Century Gothic" w:hAnsi="Century Gothic" w:cstheme="minorHAnsi"/>
              <w:bCs/>
              <w:sz w:val="24"/>
              <w:szCs w:val="24"/>
            </w:rPr>
            <w:t xml:space="preserve">In order to achieve health, the treatment program must provide the client with the necessary skills, knowledge, and personal resources to initiate and maintain the recovery process.  The treatment activities must assist the client to develop the necessary living and coping skills and healthy alternatives to strengthen and maintain healthy relationships.  </w:t>
          </w:r>
        </w:p>
        <w:p w14:paraId="7509A8E3" w14:textId="77777777" w:rsidR="00D81944" w:rsidRPr="00D81944" w:rsidRDefault="00D81944" w:rsidP="00D81944">
          <w:pPr>
            <w:numPr>
              <w:ilvl w:val="0"/>
              <w:numId w:val="21"/>
            </w:numPr>
            <w:spacing w:after="0" w:line="240" w:lineRule="auto"/>
            <w:jc w:val="both"/>
            <w:rPr>
              <w:rFonts w:ascii="Century Gothic" w:hAnsi="Century Gothic" w:cstheme="minorHAnsi"/>
              <w:bCs/>
              <w:sz w:val="24"/>
              <w:szCs w:val="24"/>
            </w:rPr>
          </w:pPr>
          <w:r w:rsidRPr="00D81944">
            <w:rPr>
              <w:rFonts w:ascii="Century Gothic" w:hAnsi="Century Gothic" w:cstheme="minorHAnsi"/>
              <w:bCs/>
              <w:sz w:val="24"/>
              <w:szCs w:val="24"/>
            </w:rPr>
            <w:t>The approach to treatment and the specific activities must be sufficiently flexible to incorporate both current and Traditional healing methods.  Indigenous teachings and experiences are seen as an important bridge or stepping stone in helping Indigenous youth to achieve ongoing health.</w:t>
          </w:r>
        </w:p>
        <w:p w14:paraId="0EA10DF2" w14:textId="77777777" w:rsidR="00D81944" w:rsidRPr="00D81944" w:rsidRDefault="00D81944" w:rsidP="00D81944">
          <w:pPr>
            <w:pStyle w:val="ListParagraph"/>
            <w:jc w:val="both"/>
            <w:rPr>
              <w:rFonts w:ascii="Century Gothic" w:hAnsi="Century Gothic" w:cstheme="minorHAnsi"/>
              <w:bCs/>
              <w:sz w:val="24"/>
              <w:szCs w:val="24"/>
            </w:rPr>
          </w:pPr>
        </w:p>
        <w:p w14:paraId="53A0AB98" w14:textId="77777777" w:rsidR="00D81944" w:rsidRPr="00D81944" w:rsidRDefault="00D81944" w:rsidP="00D81944">
          <w:pPr>
            <w:jc w:val="both"/>
            <w:rPr>
              <w:rFonts w:ascii="Century Gothic" w:hAnsi="Century Gothic" w:cstheme="minorHAnsi"/>
              <w:bCs/>
              <w:sz w:val="24"/>
              <w:szCs w:val="24"/>
            </w:rPr>
          </w:pPr>
        </w:p>
        <w:p w14:paraId="55E3C647" w14:textId="77777777" w:rsidR="00D81944" w:rsidRPr="00D81944" w:rsidRDefault="00D81944" w:rsidP="00D81944">
          <w:pPr>
            <w:numPr>
              <w:ilvl w:val="0"/>
              <w:numId w:val="21"/>
            </w:numPr>
            <w:spacing w:after="0" w:line="240" w:lineRule="auto"/>
            <w:jc w:val="both"/>
            <w:rPr>
              <w:rFonts w:ascii="Century Gothic" w:hAnsi="Century Gothic" w:cstheme="minorHAnsi"/>
              <w:bCs/>
              <w:sz w:val="24"/>
              <w:szCs w:val="24"/>
            </w:rPr>
          </w:pPr>
          <w:r w:rsidRPr="00D81944">
            <w:rPr>
              <w:rFonts w:ascii="Century Gothic" w:hAnsi="Century Gothic" w:cstheme="minorHAnsi"/>
              <w:bCs/>
              <w:sz w:val="24"/>
              <w:szCs w:val="24"/>
            </w:rPr>
            <w:t>The family must be actively involved in the treatment process.  In order to facilitate success, every effort must be made to engage family members in the treatment process as well as any pre- and post-treatment activities.</w:t>
          </w:r>
        </w:p>
        <w:p w14:paraId="03C6B4BA" w14:textId="77777777" w:rsidR="00D81944" w:rsidRPr="00D81944" w:rsidRDefault="00D81944" w:rsidP="00D81944">
          <w:pPr>
            <w:numPr>
              <w:ilvl w:val="0"/>
              <w:numId w:val="21"/>
            </w:numPr>
            <w:spacing w:after="0" w:line="240" w:lineRule="auto"/>
            <w:jc w:val="both"/>
            <w:rPr>
              <w:rFonts w:ascii="Century Gothic" w:hAnsi="Century Gothic" w:cstheme="minorHAnsi"/>
              <w:bCs/>
              <w:sz w:val="24"/>
              <w:szCs w:val="24"/>
            </w:rPr>
          </w:pPr>
          <w:r w:rsidRPr="00D81944">
            <w:rPr>
              <w:rFonts w:ascii="Century Gothic" w:hAnsi="Century Gothic" w:cstheme="minorHAnsi"/>
              <w:bCs/>
              <w:sz w:val="24"/>
              <w:szCs w:val="24"/>
            </w:rPr>
            <w:t>In order to assist the youth to achieve and maintain a state of recovery, there must be an ongoing focus on aftercare and relapse prevention planning during the active treatment phase.  This includes the identification and provision of the appropriate resources and services at the community level.</w:t>
          </w:r>
        </w:p>
        <w:p w14:paraId="3EA2469B" w14:textId="77777777" w:rsidR="00D81944" w:rsidRPr="00D81944" w:rsidRDefault="00D81944" w:rsidP="00D81944">
          <w:pPr>
            <w:numPr>
              <w:ilvl w:val="0"/>
              <w:numId w:val="21"/>
            </w:numPr>
            <w:spacing w:after="0" w:line="240" w:lineRule="auto"/>
            <w:jc w:val="both"/>
            <w:rPr>
              <w:rFonts w:ascii="Century Gothic" w:hAnsi="Century Gothic" w:cstheme="minorHAnsi"/>
              <w:bCs/>
              <w:sz w:val="24"/>
              <w:szCs w:val="24"/>
            </w:rPr>
          </w:pPr>
          <w:r w:rsidRPr="00D81944">
            <w:rPr>
              <w:rFonts w:ascii="Century Gothic" w:hAnsi="Century Gothic" w:cstheme="minorHAnsi"/>
              <w:bCs/>
              <w:sz w:val="24"/>
              <w:szCs w:val="24"/>
            </w:rPr>
            <w:t>Healthy adults who possess the appropriate skills and knowledge will be the best candidates to support youth healing. It is important that youth and their families be provided with the opportunity to interact with other Indigenous individuals and families who are leading healthy lifestyles.</w:t>
          </w:r>
        </w:p>
        <w:p w14:paraId="0D17098E" w14:textId="77777777" w:rsidR="00D81944" w:rsidRPr="00D81944" w:rsidRDefault="00D81944" w:rsidP="00D81944">
          <w:pPr>
            <w:numPr>
              <w:ilvl w:val="0"/>
              <w:numId w:val="21"/>
            </w:numPr>
            <w:spacing w:after="0" w:line="240" w:lineRule="auto"/>
            <w:jc w:val="both"/>
            <w:rPr>
              <w:rFonts w:ascii="Century Gothic" w:hAnsi="Century Gothic" w:cstheme="minorHAnsi"/>
              <w:bCs/>
              <w:sz w:val="24"/>
              <w:szCs w:val="24"/>
            </w:rPr>
          </w:pPr>
          <w:r w:rsidRPr="00D81944">
            <w:rPr>
              <w:rFonts w:ascii="Century Gothic" w:hAnsi="Century Gothic" w:cstheme="minorHAnsi"/>
              <w:bCs/>
              <w:sz w:val="24"/>
              <w:szCs w:val="24"/>
            </w:rPr>
            <w:t>A comprehensive program reflects the treatment continuum and, in doing so, targets those that have not started, those that have started and those that are chronic in their abuse.  The program must be sufficiently flexible to include outreach and treatment services to meet client, family and community needs.</w:t>
          </w:r>
        </w:p>
        <w:p w14:paraId="4EB88E9E" w14:textId="77777777" w:rsidR="00D81944" w:rsidRPr="00D81944" w:rsidRDefault="00D81944" w:rsidP="00D81944">
          <w:pPr>
            <w:numPr>
              <w:ilvl w:val="0"/>
              <w:numId w:val="21"/>
            </w:numPr>
            <w:spacing w:after="0" w:line="240" w:lineRule="auto"/>
            <w:jc w:val="both"/>
            <w:rPr>
              <w:rFonts w:ascii="Century Gothic" w:hAnsi="Century Gothic" w:cstheme="minorHAnsi"/>
              <w:bCs/>
              <w:sz w:val="24"/>
              <w:szCs w:val="24"/>
            </w:rPr>
          </w:pPr>
          <w:r w:rsidRPr="00D81944">
            <w:rPr>
              <w:rFonts w:ascii="Century Gothic" w:hAnsi="Century Gothic" w:cstheme="minorHAnsi"/>
              <w:bCs/>
              <w:sz w:val="24"/>
              <w:szCs w:val="24"/>
            </w:rPr>
            <w:t>Building capacity in youth to identify and foster the importance of healthy adults in their lives who serve as “anchors” improves health outcomes. Youth should not be classified as “at-risk”, but rather, thinly or thickly webbed. It is thorough this language we can help youth understand the importance of having adults supports in their life.</w:t>
          </w:r>
        </w:p>
        <w:p w14:paraId="3C38C9E3" w14:textId="77777777" w:rsidR="00D81944" w:rsidRDefault="00D81944" w:rsidP="00D81944">
          <w:pPr>
            <w:spacing w:after="0"/>
            <w:ind w:left="-5"/>
            <w:jc w:val="both"/>
            <w:rPr>
              <w:rFonts w:ascii="Century Gothic" w:hAnsi="Century Gothic"/>
              <w:b/>
              <w:sz w:val="24"/>
              <w:szCs w:val="24"/>
            </w:rPr>
          </w:pPr>
        </w:p>
        <w:p w14:paraId="505501F9" w14:textId="02100913" w:rsidR="00052411" w:rsidRPr="00052411" w:rsidRDefault="00052411" w:rsidP="00D81944">
          <w:pPr>
            <w:spacing w:after="0"/>
            <w:ind w:left="-5"/>
            <w:jc w:val="both"/>
            <w:rPr>
              <w:rFonts w:ascii="Century Gothic" w:hAnsi="Century Gothic"/>
              <w:b/>
              <w:sz w:val="24"/>
              <w:szCs w:val="24"/>
            </w:rPr>
          </w:pPr>
          <w:r w:rsidRPr="00052411">
            <w:rPr>
              <w:rFonts w:ascii="Century Gothic" w:hAnsi="Century Gothic"/>
              <w:b/>
              <w:sz w:val="24"/>
              <w:szCs w:val="24"/>
            </w:rPr>
            <w:t>Program Staff</w:t>
          </w:r>
        </w:p>
        <w:p w14:paraId="68397D2E" w14:textId="5A46AFAB" w:rsidR="00052411" w:rsidRDefault="00052411" w:rsidP="00D81944">
          <w:pPr>
            <w:spacing w:after="0"/>
            <w:ind w:left="-5"/>
            <w:jc w:val="both"/>
            <w:rPr>
              <w:rFonts w:ascii="Century Gothic" w:hAnsi="Century Gothic"/>
              <w:bCs/>
              <w:sz w:val="24"/>
              <w:szCs w:val="24"/>
            </w:rPr>
          </w:pPr>
          <w:r w:rsidRPr="00052411">
            <w:rPr>
              <w:rFonts w:ascii="Century Gothic" w:hAnsi="Century Gothic"/>
              <w:bCs/>
              <w:sz w:val="24"/>
              <w:szCs w:val="24"/>
            </w:rPr>
            <w:t>Each of our programs have staff trained in trauma-informed care.</w:t>
          </w:r>
        </w:p>
        <w:p w14:paraId="008448BF" w14:textId="1BDBDBB5" w:rsidR="00052411" w:rsidRDefault="00052411" w:rsidP="00D81944">
          <w:pPr>
            <w:pStyle w:val="ListParagraph"/>
            <w:numPr>
              <w:ilvl w:val="0"/>
              <w:numId w:val="20"/>
            </w:numPr>
            <w:spacing w:after="0"/>
            <w:jc w:val="both"/>
            <w:rPr>
              <w:rFonts w:ascii="Century Gothic" w:hAnsi="Century Gothic"/>
              <w:bCs/>
              <w:sz w:val="24"/>
              <w:szCs w:val="24"/>
            </w:rPr>
          </w:pPr>
          <w:r w:rsidRPr="002E4031">
            <w:rPr>
              <w:rFonts w:ascii="Century Gothic" w:hAnsi="Century Gothic"/>
              <w:bCs/>
              <w:sz w:val="24"/>
              <w:szCs w:val="24"/>
            </w:rPr>
            <w:t>CEO – Clinical and educational psychologist. The CEO supervises the overall treatment program and advises program leadership on best practices.</w:t>
          </w:r>
        </w:p>
        <w:p w14:paraId="6DE7849A" w14:textId="3EF51B7A" w:rsidR="00052411" w:rsidRDefault="00052411" w:rsidP="00D81944">
          <w:pPr>
            <w:pStyle w:val="ListParagraph"/>
            <w:numPr>
              <w:ilvl w:val="0"/>
              <w:numId w:val="20"/>
            </w:numPr>
            <w:spacing w:after="0"/>
            <w:jc w:val="both"/>
            <w:rPr>
              <w:rFonts w:ascii="Century Gothic" w:hAnsi="Century Gothic"/>
              <w:bCs/>
              <w:sz w:val="24"/>
              <w:szCs w:val="24"/>
            </w:rPr>
          </w:pPr>
          <w:r w:rsidRPr="002E4031">
            <w:rPr>
              <w:rFonts w:ascii="Century Gothic" w:hAnsi="Century Gothic"/>
              <w:bCs/>
              <w:sz w:val="24"/>
              <w:szCs w:val="24"/>
            </w:rPr>
            <w:t xml:space="preserve">Program Supervisors – Social work trained with youth and supervisory experience. Program supervisors are in direct charge of the program and ensure the safety of all staff and persons-served. </w:t>
          </w:r>
        </w:p>
        <w:p w14:paraId="65D6F125" w14:textId="38B338A3" w:rsidR="00052411" w:rsidRDefault="00052411" w:rsidP="00D81944">
          <w:pPr>
            <w:pStyle w:val="ListParagraph"/>
            <w:numPr>
              <w:ilvl w:val="0"/>
              <w:numId w:val="20"/>
            </w:numPr>
            <w:spacing w:after="0"/>
            <w:jc w:val="both"/>
            <w:rPr>
              <w:rFonts w:ascii="Century Gothic" w:hAnsi="Century Gothic"/>
              <w:bCs/>
              <w:sz w:val="24"/>
              <w:szCs w:val="24"/>
            </w:rPr>
          </w:pPr>
          <w:r w:rsidRPr="002E4031">
            <w:rPr>
              <w:rFonts w:ascii="Century Gothic" w:hAnsi="Century Gothic"/>
              <w:bCs/>
              <w:sz w:val="24"/>
              <w:szCs w:val="24"/>
            </w:rPr>
            <w:t>Therapist – Clinical social workers with experience in group care settings. Therapy services are provided to youth as part of the treatment program.</w:t>
          </w:r>
        </w:p>
        <w:p w14:paraId="01EDFEB9" w14:textId="72046B98" w:rsidR="00052411" w:rsidRDefault="00052411" w:rsidP="00D81944">
          <w:pPr>
            <w:pStyle w:val="ListParagraph"/>
            <w:numPr>
              <w:ilvl w:val="0"/>
              <w:numId w:val="20"/>
            </w:numPr>
            <w:spacing w:after="0"/>
            <w:jc w:val="both"/>
            <w:rPr>
              <w:rFonts w:ascii="Century Gothic" w:hAnsi="Century Gothic"/>
              <w:bCs/>
              <w:sz w:val="24"/>
              <w:szCs w:val="24"/>
            </w:rPr>
          </w:pPr>
          <w:r w:rsidRPr="002E4031">
            <w:rPr>
              <w:rFonts w:ascii="Century Gothic" w:hAnsi="Century Gothic"/>
              <w:bCs/>
              <w:sz w:val="24"/>
              <w:szCs w:val="24"/>
            </w:rPr>
            <w:t>Youth Success Coach – Specialized training in Non-Violent Crisis Intervention and behaviour support. The Youth Success Coach is responsible for intakes, transitions and positive behaviour support planning for youth.</w:t>
          </w:r>
        </w:p>
        <w:p w14:paraId="2251B05D" w14:textId="0493B8DF" w:rsidR="00052411" w:rsidRDefault="00052411" w:rsidP="00D81944">
          <w:pPr>
            <w:pStyle w:val="ListParagraph"/>
            <w:numPr>
              <w:ilvl w:val="0"/>
              <w:numId w:val="20"/>
            </w:numPr>
            <w:spacing w:after="0"/>
            <w:jc w:val="both"/>
            <w:rPr>
              <w:rFonts w:ascii="Century Gothic" w:hAnsi="Century Gothic"/>
              <w:bCs/>
              <w:sz w:val="24"/>
              <w:szCs w:val="24"/>
            </w:rPr>
          </w:pPr>
          <w:r w:rsidRPr="002E4031">
            <w:rPr>
              <w:rFonts w:ascii="Century Gothic" w:hAnsi="Century Gothic"/>
              <w:bCs/>
              <w:sz w:val="24"/>
              <w:szCs w:val="24"/>
            </w:rPr>
            <w:t xml:space="preserve">Program Attendants – Frontline staff trained in trauma-informed care. We prioritize staff with Child and Youth Care education and experience. Program Attendants support healthy routines and conflict resolution </w:t>
          </w:r>
          <w:r w:rsidR="00D81944">
            <w:rPr>
              <w:rFonts w:ascii="Century Gothic" w:hAnsi="Century Gothic"/>
              <w:bCs/>
              <w:sz w:val="24"/>
              <w:szCs w:val="24"/>
            </w:rPr>
            <w:t>and teach daily living skills for all youth</w:t>
          </w:r>
          <w:r w:rsidRPr="002E4031">
            <w:rPr>
              <w:rFonts w:ascii="Century Gothic" w:hAnsi="Century Gothic"/>
              <w:bCs/>
              <w:sz w:val="24"/>
              <w:szCs w:val="24"/>
            </w:rPr>
            <w:t>.</w:t>
          </w:r>
        </w:p>
        <w:p w14:paraId="458BC4A4" w14:textId="77777777" w:rsidR="00B56C43" w:rsidRPr="002E4031" w:rsidRDefault="00B56C43" w:rsidP="00B56C43">
          <w:pPr>
            <w:pStyle w:val="ListParagraph"/>
            <w:spacing w:after="0"/>
            <w:ind w:left="715"/>
            <w:rPr>
              <w:rFonts w:ascii="Century Gothic" w:hAnsi="Century Gothic"/>
              <w:bCs/>
              <w:sz w:val="24"/>
              <w:szCs w:val="24"/>
            </w:rPr>
          </w:pPr>
        </w:p>
        <w:p w14:paraId="6097983A" w14:textId="19125C47" w:rsidR="00B070AF" w:rsidRPr="00052411" w:rsidRDefault="00052411" w:rsidP="00052411">
          <w:pPr>
            <w:spacing w:after="0"/>
            <w:jc w:val="both"/>
            <w:rPr>
              <w:rFonts w:ascii="Century Gothic" w:hAnsi="Century Gothic"/>
              <w:b/>
              <w:sz w:val="24"/>
              <w:szCs w:val="24"/>
            </w:rPr>
          </w:pPr>
          <w:bookmarkStart w:id="6" w:name="_Hlk2717299"/>
          <w:r w:rsidRPr="00052411">
            <w:rPr>
              <w:rFonts w:ascii="Century Gothic" w:hAnsi="Century Gothic"/>
              <w:b/>
              <w:sz w:val="24"/>
              <w:szCs w:val="24"/>
            </w:rPr>
            <w:t xml:space="preserve">Thunderbird Landing </w:t>
          </w:r>
          <w:r w:rsidR="006261C9" w:rsidRPr="00052411">
            <w:rPr>
              <w:rFonts w:ascii="Century Gothic" w:hAnsi="Century Gothic"/>
              <w:b/>
              <w:sz w:val="24"/>
              <w:szCs w:val="24"/>
            </w:rPr>
            <w:t>Stages of Treatmen</w:t>
          </w:r>
          <w:r w:rsidR="00B070AF" w:rsidRPr="00052411">
            <w:rPr>
              <w:rFonts w:ascii="Century Gothic" w:hAnsi="Century Gothic"/>
              <w:b/>
              <w:sz w:val="24"/>
              <w:szCs w:val="24"/>
            </w:rPr>
            <w:t>t</w:t>
          </w:r>
        </w:p>
        <w:p w14:paraId="32B7D053" w14:textId="04266704" w:rsidR="006261C9" w:rsidRDefault="00267867" w:rsidP="00052411">
          <w:pPr>
            <w:spacing w:after="0"/>
            <w:jc w:val="both"/>
            <w:rPr>
              <w:rFonts w:ascii="Century Gothic" w:hAnsi="Century Gothic"/>
              <w:sz w:val="24"/>
              <w:szCs w:val="24"/>
            </w:rPr>
          </w:pPr>
          <w:r w:rsidRPr="00052411">
            <w:rPr>
              <w:rFonts w:ascii="Century Gothic" w:hAnsi="Century Gothic"/>
              <w:sz w:val="24"/>
              <w:szCs w:val="24"/>
            </w:rPr>
            <w:t xml:space="preserve">We have developed treatment stages inspired by traditional healing and stages of addiction treatment. Thunderbird Landing employs a healing model which focuses on the awareness that improvement is needed; learn about strategies to self-regulate, communicate and resolve conflict; practice skills that have been learned; and finally maintain the skills and strategies necessary to regulate emotions and have healthy relationships. </w:t>
          </w:r>
        </w:p>
        <w:p w14:paraId="11DA818F" w14:textId="5566636C" w:rsidR="002E4031" w:rsidRPr="00052411" w:rsidRDefault="002E4031" w:rsidP="00052411">
          <w:pPr>
            <w:spacing w:after="0"/>
            <w:jc w:val="both"/>
            <w:rPr>
              <w:rFonts w:ascii="Century Gothic" w:hAnsi="Century Gothic"/>
              <w:sz w:val="24"/>
              <w:szCs w:val="24"/>
            </w:rPr>
          </w:pPr>
        </w:p>
        <w:p w14:paraId="50BFBF2B" w14:textId="10628F11" w:rsidR="006261C9" w:rsidRPr="00052411" w:rsidRDefault="00D81944" w:rsidP="00052411">
          <w:pPr>
            <w:spacing w:after="0"/>
            <w:jc w:val="both"/>
            <w:rPr>
              <w:rFonts w:ascii="Century Gothic" w:hAnsi="Century Gothic"/>
              <w:sz w:val="24"/>
              <w:szCs w:val="24"/>
            </w:rPr>
          </w:pPr>
          <w:r w:rsidRPr="00052411">
            <w:rPr>
              <w:rFonts w:ascii="Century Gothic" w:hAnsi="Century Gothic"/>
              <w:noProof/>
              <w:sz w:val="24"/>
              <w:szCs w:val="24"/>
            </w:rPr>
            <w:drawing>
              <wp:anchor distT="0" distB="0" distL="114300" distR="114300" simplePos="0" relativeHeight="251663360" behindDoc="0" locked="0" layoutInCell="1" allowOverlap="1" wp14:anchorId="1657AE4E" wp14:editId="4BDF6477">
                <wp:simplePos x="0" y="0"/>
                <wp:positionH relativeFrom="margin">
                  <wp:align>right</wp:align>
                </wp:positionH>
                <wp:positionV relativeFrom="paragraph">
                  <wp:posOffset>825500</wp:posOffset>
                </wp:positionV>
                <wp:extent cx="3749675" cy="3742690"/>
                <wp:effectExtent l="0" t="0" r="3175" b="0"/>
                <wp:wrapThrough wrapText="bothSides">
                  <wp:wrapPolygon edited="0">
                    <wp:start x="0" y="0"/>
                    <wp:lineTo x="0" y="21439"/>
                    <wp:lineTo x="21509" y="21439"/>
                    <wp:lineTo x="2150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6212" t="17335" r="14287" b="13323"/>
                        <a:stretch/>
                      </pic:blipFill>
                      <pic:spPr bwMode="auto">
                        <a:xfrm>
                          <a:off x="0" y="0"/>
                          <a:ext cx="3749675" cy="37426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261C9" w:rsidRPr="00052411">
            <w:rPr>
              <w:rFonts w:ascii="Century Gothic" w:hAnsi="Century Gothic"/>
              <w:sz w:val="24"/>
              <w:szCs w:val="24"/>
            </w:rPr>
            <w:t xml:space="preserve">These four stages are useful in learning about oneself, others and </w:t>
          </w:r>
          <w:r w:rsidR="00267867" w:rsidRPr="00052411">
            <w:rPr>
              <w:rFonts w:ascii="Century Gothic" w:hAnsi="Century Gothic"/>
              <w:sz w:val="24"/>
              <w:szCs w:val="24"/>
            </w:rPr>
            <w:t>an awareness of the environment and how our actions impact others. T</w:t>
          </w:r>
          <w:r w:rsidR="006261C9" w:rsidRPr="00052411">
            <w:rPr>
              <w:rFonts w:ascii="Century Gothic" w:hAnsi="Century Gothic"/>
              <w:sz w:val="24"/>
              <w:szCs w:val="24"/>
            </w:rPr>
            <w:t>reatment can be</w:t>
          </w:r>
          <w:r w:rsidR="00267867" w:rsidRPr="00052411">
            <w:rPr>
              <w:rFonts w:ascii="Century Gothic" w:hAnsi="Century Gothic"/>
              <w:sz w:val="24"/>
              <w:szCs w:val="24"/>
            </w:rPr>
            <w:t xml:space="preserve"> completed in four</w:t>
          </w:r>
          <w:r w:rsidR="006261C9" w:rsidRPr="00052411">
            <w:rPr>
              <w:rFonts w:ascii="Century Gothic" w:hAnsi="Century Gothic"/>
              <w:sz w:val="24"/>
              <w:szCs w:val="24"/>
            </w:rPr>
            <w:t xml:space="preserve"> to six months if clients are receptive, motivated and open to change. These </w:t>
          </w:r>
          <w:r w:rsidR="00052411" w:rsidRPr="00052411">
            <w:rPr>
              <w:rFonts w:ascii="Century Gothic" w:hAnsi="Century Gothic"/>
              <w:bCs/>
              <w:sz w:val="24"/>
              <w:szCs w:val="24"/>
            </w:rPr>
            <w:t>stages</w:t>
          </w:r>
          <w:r w:rsidR="006261C9" w:rsidRPr="00052411">
            <w:rPr>
              <w:rFonts w:ascii="Century Gothic" w:hAnsi="Century Gothic"/>
              <w:sz w:val="24"/>
              <w:szCs w:val="24"/>
            </w:rPr>
            <w:t xml:space="preserve"> are interchangeable and can allow for the client to continue to use and apply to all areas of their life after treatment and are continuous. Clients are able to reflect on their own progress or treatment duration when using these </w:t>
          </w:r>
          <w:r w:rsidR="009F0E06" w:rsidRPr="00052411">
            <w:rPr>
              <w:rFonts w:ascii="Century Gothic" w:hAnsi="Century Gothic"/>
              <w:bCs/>
              <w:sz w:val="24"/>
              <w:szCs w:val="24"/>
            </w:rPr>
            <w:t>stages of treatment</w:t>
          </w:r>
          <w:r w:rsidR="006261C9" w:rsidRPr="00052411">
            <w:rPr>
              <w:rFonts w:ascii="Century Gothic" w:hAnsi="Century Gothic"/>
              <w:bCs/>
              <w:sz w:val="24"/>
              <w:szCs w:val="24"/>
            </w:rPr>
            <w:t>.</w:t>
          </w:r>
          <w:r w:rsidR="006261C9" w:rsidRPr="00052411">
            <w:rPr>
              <w:rFonts w:ascii="Century Gothic" w:hAnsi="Century Gothic"/>
              <w:sz w:val="24"/>
              <w:szCs w:val="24"/>
            </w:rPr>
            <w:t xml:space="preserve"> </w:t>
          </w:r>
        </w:p>
        <w:p w14:paraId="6715A53E" w14:textId="20FC76B4" w:rsidR="006261C9" w:rsidRPr="00052411" w:rsidRDefault="00267867" w:rsidP="00052411">
          <w:pPr>
            <w:spacing w:after="0"/>
            <w:jc w:val="both"/>
            <w:rPr>
              <w:rFonts w:ascii="Century Gothic" w:hAnsi="Century Gothic"/>
              <w:sz w:val="24"/>
              <w:szCs w:val="24"/>
            </w:rPr>
          </w:pPr>
          <w:r w:rsidRPr="00052411">
            <w:rPr>
              <w:rFonts w:ascii="Century Gothic" w:hAnsi="Century Gothic"/>
              <w:sz w:val="24"/>
              <w:szCs w:val="24"/>
            </w:rPr>
            <w:t xml:space="preserve">Thunderbird Landing uses agricultural learning and experience to provide a regulatory environment and as away of teaching responsibility and practical skills for fostering independence.  We use a trauma-informed care milieu to support the development of healthy relationships and regulatory strategies that </w:t>
          </w:r>
          <w:r w:rsidR="009F0E06" w:rsidRPr="00052411">
            <w:rPr>
              <w:rFonts w:ascii="Century Gothic" w:hAnsi="Century Gothic"/>
              <w:sz w:val="24"/>
              <w:szCs w:val="24"/>
            </w:rPr>
            <w:t xml:space="preserve">are aligned with the six core strengths of trauma informed care which include attachment, self-regulation, affiliation, </w:t>
          </w:r>
          <w:proofErr w:type="spellStart"/>
          <w:r w:rsidR="009F0E06" w:rsidRPr="00052411">
            <w:rPr>
              <w:rFonts w:ascii="Century Gothic" w:hAnsi="Century Gothic"/>
              <w:sz w:val="24"/>
              <w:szCs w:val="24"/>
            </w:rPr>
            <w:t>attunement</w:t>
          </w:r>
          <w:proofErr w:type="spellEnd"/>
          <w:r w:rsidR="009F0E06" w:rsidRPr="00052411">
            <w:rPr>
              <w:rFonts w:ascii="Century Gothic" w:hAnsi="Century Gothic"/>
              <w:sz w:val="24"/>
              <w:szCs w:val="24"/>
            </w:rPr>
            <w:t>, tolerance and respect. These six core strengths from the Child Trauma Academy help inform the treatment work and environment we create to promote healing.</w:t>
          </w:r>
        </w:p>
        <w:p w14:paraId="0AD7AC52" w14:textId="726B517F" w:rsidR="009F0E06" w:rsidRPr="00052411" w:rsidRDefault="009F0E06" w:rsidP="00052411">
          <w:pPr>
            <w:spacing w:after="0"/>
            <w:ind w:left="-5"/>
            <w:rPr>
              <w:rFonts w:ascii="Century Gothic" w:hAnsi="Century Gothic"/>
              <w:b/>
              <w:sz w:val="24"/>
              <w:szCs w:val="24"/>
              <w:u w:val="single"/>
            </w:rPr>
          </w:pPr>
        </w:p>
        <w:p w14:paraId="17ACC8CA" w14:textId="681B49D9" w:rsidR="00052411" w:rsidRPr="00052411" w:rsidRDefault="00052411" w:rsidP="00052411">
          <w:pPr>
            <w:spacing w:after="0"/>
            <w:jc w:val="both"/>
            <w:rPr>
              <w:rFonts w:ascii="Century Gothic" w:hAnsi="Century Gothic"/>
              <w:b/>
              <w:sz w:val="24"/>
              <w:szCs w:val="24"/>
            </w:rPr>
          </w:pPr>
          <w:r w:rsidRPr="00052411">
            <w:rPr>
              <w:rFonts w:ascii="Century Gothic" w:hAnsi="Century Gothic"/>
              <w:b/>
              <w:sz w:val="24"/>
              <w:szCs w:val="24"/>
            </w:rPr>
            <w:t>Kihew Program Stages of Treatment</w:t>
          </w:r>
        </w:p>
        <w:p w14:paraId="5C67C06A" w14:textId="70AFDDD1" w:rsidR="00052411" w:rsidRPr="002E4031" w:rsidRDefault="00052411" w:rsidP="00D81944">
          <w:pPr>
            <w:spacing w:after="0"/>
            <w:jc w:val="both"/>
            <w:rPr>
              <w:rFonts w:ascii="Century Gothic" w:hAnsi="Century Gothic"/>
              <w:sz w:val="24"/>
              <w:szCs w:val="24"/>
            </w:rPr>
          </w:pPr>
          <w:r w:rsidRPr="002E4031">
            <w:rPr>
              <w:rFonts w:ascii="Century Gothic" w:hAnsi="Century Gothic"/>
              <w:sz w:val="24"/>
              <w:szCs w:val="24"/>
            </w:rPr>
            <w:t xml:space="preserve">Based on therapeutic research for residential care, Aboriginal Healing Foundation found clients in treatment responded well to a healing model combining both cultural and clinical services for Aboriginal people.  </w:t>
          </w:r>
          <w:proofErr w:type="spellStart"/>
          <w:r w:rsidRPr="002E4031">
            <w:rPr>
              <w:rFonts w:ascii="Century Gothic" w:hAnsi="Century Gothic"/>
              <w:sz w:val="24"/>
              <w:szCs w:val="24"/>
            </w:rPr>
            <w:t>NWTCs</w:t>
          </w:r>
          <w:proofErr w:type="spellEnd"/>
          <w:r w:rsidRPr="002E4031">
            <w:rPr>
              <w:rFonts w:ascii="Century Gothic" w:hAnsi="Century Gothic"/>
              <w:sz w:val="24"/>
              <w:szCs w:val="24"/>
            </w:rPr>
            <w:t xml:space="preserve"> healing model focuses on four phases known as STAGES (Spiritual Transformation towards an Awareness and Guidance of Emotional Self) integrates the 7 Traditional Values (Humility, Honesty, Kindness, Caring, Respect, Sharing and Courage.  In addition to traditional Indigenous healing and treatment approaches, NWTC integrates other evidence-based approaches through a focus on trauma-informed care. </w:t>
          </w:r>
        </w:p>
        <w:p w14:paraId="15AE152E" w14:textId="5885A0DB" w:rsidR="002E4031" w:rsidRPr="002E4031" w:rsidRDefault="002E4031" w:rsidP="00052411">
          <w:pPr>
            <w:spacing w:after="0"/>
            <w:jc w:val="both"/>
            <w:rPr>
              <w:rFonts w:ascii="Century Gothic" w:hAnsi="Century Gothic"/>
              <w:sz w:val="24"/>
              <w:szCs w:val="24"/>
            </w:rPr>
          </w:pPr>
        </w:p>
        <w:p w14:paraId="134D86FD" w14:textId="0C057CBD" w:rsidR="00052411" w:rsidRPr="002E4031" w:rsidRDefault="00D81944" w:rsidP="00052411">
          <w:pPr>
            <w:spacing w:after="0"/>
            <w:jc w:val="both"/>
            <w:rPr>
              <w:rFonts w:ascii="Century Gothic" w:hAnsi="Century Gothic"/>
              <w:sz w:val="24"/>
              <w:szCs w:val="24"/>
            </w:rPr>
          </w:pPr>
          <w:r w:rsidRPr="002E4031">
            <w:rPr>
              <w:rFonts w:ascii="Century Gothic" w:hAnsi="Century Gothic"/>
              <w:noProof/>
              <w:sz w:val="24"/>
              <w:szCs w:val="24"/>
            </w:rPr>
            <w:drawing>
              <wp:anchor distT="0" distB="0" distL="114300" distR="114300" simplePos="0" relativeHeight="251667456" behindDoc="0" locked="0" layoutInCell="1" allowOverlap="1" wp14:anchorId="3D85AE22" wp14:editId="498F07F2">
                <wp:simplePos x="0" y="0"/>
                <wp:positionH relativeFrom="margin">
                  <wp:align>left</wp:align>
                </wp:positionH>
                <wp:positionV relativeFrom="paragraph">
                  <wp:posOffset>266700</wp:posOffset>
                </wp:positionV>
                <wp:extent cx="3970655" cy="402145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970655" cy="40214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52411" w:rsidRPr="002E4031">
            <w:rPr>
              <w:rFonts w:ascii="Century Gothic" w:hAnsi="Century Gothic"/>
              <w:sz w:val="24"/>
              <w:szCs w:val="24"/>
            </w:rPr>
            <w:t xml:space="preserve">These four stages are useful in learning about oneself, others and clients’ environment. The STAGES of treatment can be done four to six months if clients are receptive, motivated and open to change. These STAGES are interchangeable and can allow for the client to continue to use and apply to all areas of their life after treatment and are continuous. For example, learning new things once they have mastered a concept.  Clients are able to reflect on their own progress or treatment duration when using these STAGES. </w:t>
          </w:r>
        </w:p>
        <w:p w14:paraId="204061A4" w14:textId="3F295A3F" w:rsidR="00052411" w:rsidRPr="002E4031" w:rsidRDefault="00052411" w:rsidP="00052411">
          <w:pPr>
            <w:spacing w:after="0"/>
            <w:jc w:val="both"/>
            <w:rPr>
              <w:rFonts w:ascii="Century Gothic" w:hAnsi="Century Gothic"/>
              <w:sz w:val="24"/>
              <w:szCs w:val="24"/>
            </w:rPr>
          </w:pPr>
        </w:p>
        <w:p w14:paraId="60EEA03A" w14:textId="776C2CF4" w:rsidR="00052411" w:rsidRPr="002E4031" w:rsidRDefault="00052411" w:rsidP="00052411">
          <w:pPr>
            <w:spacing w:after="0"/>
            <w:jc w:val="both"/>
            <w:rPr>
              <w:rFonts w:ascii="Century Gothic" w:hAnsi="Century Gothic"/>
              <w:sz w:val="24"/>
              <w:szCs w:val="24"/>
            </w:rPr>
          </w:pPr>
          <w:r w:rsidRPr="002E4031">
            <w:rPr>
              <w:rFonts w:ascii="Century Gothic" w:hAnsi="Century Gothic"/>
              <w:sz w:val="24"/>
              <w:szCs w:val="24"/>
            </w:rPr>
            <w:t>Clients continue to go through these STAGES each time they learn new things about themselves.  This model continues to increase self-awareness that is life-long. In treatment, once a client enters these STAGES, the process becomes easier and quicker.  Stages of Grief and Loss are intertwined with the STAGES of Treatment because it allows the client to learn how to grieve/heal from any type of loss and work towards having hope.  Loss can include breakdown in family, sexual abuse, death etc.</w:t>
          </w:r>
        </w:p>
        <w:bookmarkEnd w:id="6"/>
        <w:p w14:paraId="59426039" w14:textId="77777777" w:rsidR="00D81944" w:rsidRDefault="00D81944" w:rsidP="00052411">
          <w:pPr>
            <w:spacing w:after="0"/>
            <w:rPr>
              <w:rFonts w:ascii="Century Gothic" w:hAnsi="Century Gothic"/>
              <w:sz w:val="24"/>
              <w:szCs w:val="24"/>
            </w:rPr>
          </w:pPr>
        </w:p>
        <w:p w14:paraId="56DBC816" w14:textId="77777777" w:rsidR="00D81944" w:rsidRDefault="00D81944" w:rsidP="00052411">
          <w:pPr>
            <w:spacing w:after="0"/>
            <w:rPr>
              <w:rFonts w:ascii="Century Gothic" w:hAnsi="Century Gothic"/>
              <w:sz w:val="24"/>
              <w:szCs w:val="24"/>
            </w:rPr>
          </w:pPr>
        </w:p>
        <w:p w14:paraId="06B128A9" w14:textId="77777777" w:rsidR="00D81944" w:rsidRDefault="00D81944" w:rsidP="00052411">
          <w:pPr>
            <w:spacing w:after="0"/>
            <w:rPr>
              <w:rFonts w:ascii="Century Gothic" w:hAnsi="Century Gothic"/>
              <w:sz w:val="24"/>
              <w:szCs w:val="24"/>
            </w:rPr>
          </w:pPr>
        </w:p>
        <w:p w14:paraId="02239FEF" w14:textId="77777777" w:rsidR="00D81944" w:rsidRDefault="00D81944" w:rsidP="00052411">
          <w:pPr>
            <w:spacing w:after="0"/>
            <w:rPr>
              <w:rFonts w:ascii="Century Gothic" w:hAnsi="Century Gothic"/>
              <w:sz w:val="24"/>
              <w:szCs w:val="24"/>
            </w:rPr>
          </w:pPr>
        </w:p>
        <w:p w14:paraId="4D09AB5C" w14:textId="77777777" w:rsidR="00D81944" w:rsidRDefault="00D81944" w:rsidP="00052411">
          <w:pPr>
            <w:spacing w:after="0"/>
            <w:rPr>
              <w:rFonts w:ascii="Century Gothic" w:hAnsi="Century Gothic"/>
              <w:sz w:val="24"/>
              <w:szCs w:val="24"/>
            </w:rPr>
          </w:pPr>
        </w:p>
        <w:p w14:paraId="1C595B30" w14:textId="77777777" w:rsidR="00D81944" w:rsidRDefault="00D81944" w:rsidP="00052411">
          <w:pPr>
            <w:spacing w:after="0"/>
            <w:rPr>
              <w:rFonts w:ascii="Century Gothic" w:hAnsi="Century Gothic"/>
              <w:sz w:val="24"/>
              <w:szCs w:val="24"/>
            </w:rPr>
          </w:pPr>
        </w:p>
        <w:p w14:paraId="063CD6CD" w14:textId="77777777" w:rsidR="00D81944" w:rsidRDefault="00D81944" w:rsidP="00052411">
          <w:pPr>
            <w:spacing w:after="0"/>
            <w:rPr>
              <w:rFonts w:ascii="Century Gothic" w:hAnsi="Century Gothic"/>
              <w:sz w:val="24"/>
              <w:szCs w:val="24"/>
            </w:rPr>
          </w:pPr>
        </w:p>
        <w:p w14:paraId="675B8CC6" w14:textId="77777777" w:rsidR="00D81944" w:rsidRDefault="00D81944" w:rsidP="00052411">
          <w:pPr>
            <w:spacing w:after="0"/>
            <w:rPr>
              <w:rFonts w:ascii="Century Gothic" w:hAnsi="Century Gothic"/>
              <w:sz w:val="24"/>
              <w:szCs w:val="24"/>
            </w:rPr>
          </w:pPr>
        </w:p>
        <w:p w14:paraId="7BEAC4F9" w14:textId="77777777" w:rsidR="00D81944" w:rsidRDefault="00D81944" w:rsidP="00052411">
          <w:pPr>
            <w:spacing w:after="0"/>
            <w:rPr>
              <w:rFonts w:ascii="Century Gothic" w:hAnsi="Century Gothic"/>
              <w:sz w:val="24"/>
              <w:szCs w:val="24"/>
            </w:rPr>
          </w:pPr>
        </w:p>
        <w:p w14:paraId="50210473" w14:textId="77777777" w:rsidR="00D81944" w:rsidRDefault="00D81944" w:rsidP="00052411">
          <w:pPr>
            <w:spacing w:after="0"/>
            <w:rPr>
              <w:rFonts w:ascii="Century Gothic" w:hAnsi="Century Gothic"/>
              <w:sz w:val="24"/>
              <w:szCs w:val="24"/>
            </w:rPr>
          </w:pPr>
        </w:p>
        <w:p w14:paraId="31F9451B" w14:textId="77777777" w:rsidR="00D81944" w:rsidRDefault="00D81944" w:rsidP="00052411">
          <w:pPr>
            <w:spacing w:after="0"/>
            <w:rPr>
              <w:rFonts w:ascii="Century Gothic" w:hAnsi="Century Gothic"/>
              <w:sz w:val="24"/>
              <w:szCs w:val="24"/>
            </w:rPr>
          </w:pPr>
        </w:p>
        <w:p w14:paraId="310EDA11" w14:textId="77777777" w:rsidR="00D81944" w:rsidRDefault="00D81944" w:rsidP="00052411">
          <w:pPr>
            <w:spacing w:after="0"/>
            <w:rPr>
              <w:rFonts w:ascii="Century Gothic" w:hAnsi="Century Gothic"/>
              <w:sz w:val="24"/>
              <w:szCs w:val="24"/>
            </w:rPr>
          </w:pPr>
        </w:p>
        <w:p w14:paraId="56C14D07" w14:textId="77777777" w:rsidR="00D81944" w:rsidRDefault="00D81944" w:rsidP="00052411">
          <w:pPr>
            <w:spacing w:after="0"/>
            <w:rPr>
              <w:rFonts w:ascii="Century Gothic" w:hAnsi="Century Gothic"/>
              <w:sz w:val="24"/>
              <w:szCs w:val="24"/>
            </w:rPr>
          </w:pPr>
        </w:p>
        <w:p w14:paraId="44B9D1FB" w14:textId="77777777" w:rsidR="00D81944" w:rsidRDefault="00D81944" w:rsidP="00052411">
          <w:pPr>
            <w:spacing w:after="0"/>
            <w:rPr>
              <w:rFonts w:ascii="Century Gothic" w:hAnsi="Century Gothic"/>
              <w:sz w:val="24"/>
              <w:szCs w:val="24"/>
            </w:rPr>
          </w:pPr>
        </w:p>
        <w:p w14:paraId="1066F306" w14:textId="77777777" w:rsidR="00D81944" w:rsidRDefault="00D81944" w:rsidP="00052411">
          <w:pPr>
            <w:spacing w:after="0"/>
            <w:rPr>
              <w:rFonts w:ascii="Century Gothic" w:hAnsi="Century Gothic"/>
              <w:sz w:val="24"/>
              <w:szCs w:val="24"/>
            </w:rPr>
          </w:pPr>
        </w:p>
        <w:p w14:paraId="251F06A7" w14:textId="77777777" w:rsidR="00D81944" w:rsidRDefault="00D81944" w:rsidP="00052411">
          <w:pPr>
            <w:spacing w:after="0"/>
            <w:rPr>
              <w:rFonts w:ascii="Century Gothic" w:hAnsi="Century Gothic"/>
              <w:sz w:val="24"/>
              <w:szCs w:val="24"/>
            </w:rPr>
          </w:pPr>
        </w:p>
        <w:p w14:paraId="18382499" w14:textId="77777777" w:rsidR="00D81944" w:rsidRDefault="00D81944" w:rsidP="00052411">
          <w:pPr>
            <w:spacing w:after="0"/>
            <w:rPr>
              <w:rFonts w:ascii="Century Gothic" w:hAnsi="Century Gothic"/>
              <w:sz w:val="24"/>
              <w:szCs w:val="24"/>
            </w:rPr>
          </w:pPr>
        </w:p>
        <w:p w14:paraId="16C4ED23" w14:textId="77777777" w:rsidR="00D81944" w:rsidRDefault="00D81944" w:rsidP="00052411">
          <w:pPr>
            <w:spacing w:after="0"/>
            <w:rPr>
              <w:rFonts w:ascii="Century Gothic" w:hAnsi="Century Gothic"/>
              <w:sz w:val="24"/>
              <w:szCs w:val="24"/>
            </w:rPr>
          </w:pPr>
        </w:p>
        <w:p w14:paraId="32A316E3" w14:textId="77777777" w:rsidR="00D81944" w:rsidRDefault="00D81944" w:rsidP="00052411">
          <w:pPr>
            <w:spacing w:after="0"/>
            <w:rPr>
              <w:rFonts w:ascii="Century Gothic" w:hAnsi="Century Gothic"/>
              <w:sz w:val="24"/>
              <w:szCs w:val="24"/>
            </w:rPr>
          </w:pPr>
        </w:p>
        <w:p w14:paraId="7FCB5721" w14:textId="77777777" w:rsidR="00D81944" w:rsidRDefault="00D81944" w:rsidP="00052411">
          <w:pPr>
            <w:spacing w:after="0"/>
            <w:rPr>
              <w:rFonts w:ascii="Century Gothic" w:hAnsi="Century Gothic"/>
              <w:sz w:val="24"/>
              <w:szCs w:val="24"/>
            </w:rPr>
          </w:pPr>
        </w:p>
        <w:p w14:paraId="7A41D8B7" w14:textId="77777777" w:rsidR="00D81944" w:rsidRDefault="00D81944" w:rsidP="00052411">
          <w:pPr>
            <w:spacing w:after="0"/>
            <w:rPr>
              <w:rFonts w:ascii="Century Gothic" w:hAnsi="Century Gothic"/>
              <w:sz w:val="24"/>
              <w:szCs w:val="24"/>
            </w:rPr>
          </w:pPr>
        </w:p>
        <w:p w14:paraId="3B117F02" w14:textId="77777777" w:rsidR="00D81944" w:rsidRDefault="00D81944" w:rsidP="00052411">
          <w:pPr>
            <w:spacing w:after="0"/>
            <w:rPr>
              <w:rFonts w:ascii="Century Gothic" w:hAnsi="Century Gothic"/>
              <w:sz w:val="24"/>
              <w:szCs w:val="24"/>
            </w:rPr>
          </w:pPr>
        </w:p>
        <w:p w14:paraId="6F382F68" w14:textId="77777777" w:rsidR="00D81944" w:rsidRDefault="00D81944" w:rsidP="00052411">
          <w:pPr>
            <w:spacing w:after="0"/>
            <w:rPr>
              <w:rFonts w:ascii="Century Gothic" w:hAnsi="Century Gothic"/>
              <w:sz w:val="24"/>
              <w:szCs w:val="24"/>
            </w:rPr>
          </w:pPr>
        </w:p>
        <w:p w14:paraId="0DEDA67A" w14:textId="77777777" w:rsidR="00D81944" w:rsidRDefault="00D81944" w:rsidP="00052411">
          <w:pPr>
            <w:spacing w:after="0"/>
            <w:rPr>
              <w:rFonts w:ascii="Century Gothic" w:hAnsi="Century Gothic"/>
              <w:sz w:val="24"/>
              <w:szCs w:val="24"/>
            </w:rPr>
          </w:pPr>
        </w:p>
        <w:p w14:paraId="4D4C77D7" w14:textId="77777777" w:rsidR="00D81944" w:rsidRDefault="00D81944" w:rsidP="00052411">
          <w:pPr>
            <w:spacing w:after="0"/>
            <w:rPr>
              <w:rFonts w:ascii="Century Gothic" w:hAnsi="Century Gothic"/>
              <w:sz w:val="24"/>
              <w:szCs w:val="24"/>
            </w:rPr>
          </w:pPr>
        </w:p>
        <w:p w14:paraId="1881F705" w14:textId="77777777" w:rsidR="00D81944" w:rsidRDefault="00D81944" w:rsidP="00052411">
          <w:pPr>
            <w:spacing w:after="0"/>
            <w:rPr>
              <w:rFonts w:ascii="Century Gothic" w:hAnsi="Century Gothic"/>
              <w:sz w:val="24"/>
              <w:szCs w:val="24"/>
            </w:rPr>
          </w:pPr>
        </w:p>
        <w:p w14:paraId="6B52A3CF" w14:textId="77777777" w:rsidR="00D81944" w:rsidRDefault="00D81944" w:rsidP="00052411">
          <w:pPr>
            <w:spacing w:after="0"/>
            <w:rPr>
              <w:rFonts w:ascii="Century Gothic" w:hAnsi="Century Gothic"/>
              <w:sz w:val="24"/>
              <w:szCs w:val="24"/>
            </w:rPr>
          </w:pPr>
        </w:p>
        <w:p w14:paraId="631FEF0C" w14:textId="77777777" w:rsidR="00D81944" w:rsidRDefault="00D81944" w:rsidP="00052411">
          <w:pPr>
            <w:spacing w:after="0"/>
            <w:rPr>
              <w:rFonts w:ascii="Century Gothic" w:hAnsi="Century Gothic"/>
              <w:sz w:val="24"/>
              <w:szCs w:val="24"/>
            </w:rPr>
          </w:pPr>
        </w:p>
        <w:p w14:paraId="565F3660" w14:textId="77777777" w:rsidR="00D81944" w:rsidRDefault="00D81944" w:rsidP="00052411">
          <w:pPr>
            <w:spacing w:after="0"/>
            <w:rPr>
              <w:rFonts w:ascii="Century Gothic" w:hAnsi="Century Gothic"/>
              <w:sz w:val="24"/>
              <w:szCs w:val="24"/>
            </w:rPr>
          </w:pPr>
        </w:p>
        <w:p w14:paraId="6890E23D" w14:textId="77777777" w:rsidR="00D81944" w:rsidRDefault="00D81944" w:rsidP="00052411">
          <w:pPr>
            <w:spacing w:after="0"/>
            <w:rPr>
              <w:rFonts w:ascii="Century Gothic" w:hAnsi="Century Gothic"/>
              <w:sz w:val="24"/>
              <w:szCs w:val="24"/>
            </w:rPr>
          </w:pPr>
        </w:p>
        <w:p w14:paraId="6941B127" w14:textId="77777777" w:rsidR="00D81944" w:rsidRDefault="00D81944" w:rsidP="00052411">
          <w:pPr>
            <w:spacing w:after="0"/>
            <w:rPr>
              <w:rFonts w:ascii="Century Gothic" w:hAnsi="Century Gothic"/>
              <w:sz w:val="24"/>
              <w:szCs w:val="24"/>
            </w:rPr>
          </w:pPr>
        </w:p>
        <w:p w14:paraId="70869C35" w14:textId="77777777" w:rsidR="00D81944" w:rsidRDefault="00D81944" w:rsidP="00052411">
          <w:pPr>
            <w:spacing w:after="0"/>
            <w:rPr>
              <w:rFonts w:ascii="Century Gothic" w:hAnsi="Century Gothic"/>
              <w:sz w:val="24"/>
              <w:szCs w:val="24"/>
            </w:rPr>
          </w:pPr>
        </w:p>
        <w:p w14:paraId="11E4372B" w14:textId="18362719" w:rsidR="002E4031" w:rsidRDefault="00C11A4D" w:rsidP="00052411">
          <w:pPr>
            <w:spacing w:after="0"/>
            <w:rPr>
              <w:rFonts w:ascii="Century Gothic" w:hAnsi="Century Gothic"/>
              <w:sz w:val="24"/>
              <w:szCs w:val="24"/>
            </w:rPr>
          </w:pPr>
        </w:p>
      </w:sdtContent>
    </w:sdt>
    <w:p w14:paraId="4E5AD02A" w14:textId="4BA6E12B" w:rsidR="002E4031" w:rsidRDefault="002E4031" w:rsidP="002E4031">
      <w:pPr>
        <w:spacing w:after="0" w:line="259" w:lineRule="auto"/>
        <w:ind w:left="-378" w:right="-378" w:firstLine="378"/>
        <w:rPr>
          <w:rFonts w:ascii="Century Gothic" w:hAnsi="Century Gothic" w:cs="Shruti"/>
          <w:b/>
          <w:bCs/>
          <w:sz w:val="24"/>
          <w:szCs w:val="24"/>
          <w:lang w:val="en-GB"/>
        </w:rPr>
      </w:pPr>
      <w:r w:rsidRPr="002E4031">
        <w:rPr>
          <w:rFonts w:ascii="Century Gothic" w:hAnsi="Century Gothic" w:cs="Shruti"/>
          <w:b/>
          <w:bCs/>
          <w:sz w:val="24"/>
          <w:szCs w:val="24"/>
          <w:lang w:val="en-GB"/>
        </w:rPr>
        <w:t>Contact Information</w:t>
      </w:r>
    </w:p>
    <w:p w14:paraId="6DC76C91" w14:textId="77777777" w:rsidR="002E4031" w:rsidRPr="002E4031" w:rsidRDefault="002E4031" w:rsidP="002E4031">
      <w:pPr>
        <w:spacing w:after="0" w:line="259" w:lineRule="auto"/>
        <w:ind w:left="-378" w:right="-378" w:firstLine="378"/>
        <w:rPr>
          <w:rFonts w:ascii="Century Gothic" w:hAnsi="Century Gothic" w:cs="Shruti"/>
          <w:b/>
          <w:bCs/>
          <w:sz w:val="24"/>
          <w:szCs w:val="24"/>
          <w:lang w:val="en-GB"/>
        </w:rPr>
      </w:pPr>
    </w:p>
    <w:p w14:paraId="0CF0BBC5" w14:textId="77777777" w:rsidR="002E4031" w:rsidRDefault="002E4031" w:rsidP="002E4031">
      <w:pPr>
        <w:shd w:val="clear" w:color="auto" w:fill="000000" w:themeFill="text1"/>
        <w:spacing w:after="0" w:line="240" w:lineRule="auto"/>
        <w:rPr>
          <w:rFonts w:cstheme="minorHAnsi"/>
          <w:b/>
          <w:bCs/>
          <w:sz w:val="24"/>
          <w:szCs w:val="24"/>
        </w:rPr>
      </w:pPr>
      <w:r>
        <w:rPr>
          <w:rFonts w:cstheme="minorHAnsi"/>
          <w:b/>
          <w:bCs/>
          <w:sz w:val="24"/>
          <w:szCs w:val="24"/>
        </w:rPr>
        <w:t>Referral Line</w:t>
      </w:r>
    </w:p>
    <w:p w14:paraId="0A6031B6" w14:textId="77777777" w:rsidR="002E4031" w:rsidRPr="00B03F63" w:rsidRDefault="002E4031" w:rsidP="002E4031">
      <w:pPr>
        <w:spacing w:after="0" w:line="240" w:lineRule="auto"/>
        <w:rPr>
          <w:rFonts w:cstheme="minorHAnsi"/>
          <w:sz w:val="24"/>
          <w:szCs w:val="24"/>
        </w:rPr>
      </w:pPr>
      <w:r w:rsidRPr="00B03F63">
        <w:rPr>
          <w:rFonts w:cstheme="minorHAnsi"/>
          <w:sz w:val="24"/>
          <w:szCs w:val="24"/>
        </w:rPr>
        <w:t>780</w:t>
      </w:r>
      <w:r>
        <w:rPr>
          <w:rFonts w:cstheme="minorHAnsi"/>
          <w:sz w:val="24"/>
          <w:szCs w:val="24"/>
        </w:rPr>
        <w:t>-</w:t>
      </w:r>
      <w:r w:rsidRPr="00B03F63">
        <w:rPr>
          <w:rFonts w:cstheme="minorHAnsi"/>
          <w:sz w:val="24"/>
          <w:szCs w:val="24"/>
        </w:rPr>
        <w:t>983-1874</w:t>
      </w:r>
    </w:p>
    <w:p w14:paraId="275FCEFD" w14:textId="530E6557" w:rsidR="002E4031" w:rsidRPr="00B03F63" w:rsidRDefault="00C11A4D" w:rsidP="002E4031">
      <w:pPr>
        <w:spacing w:after="0" w:line="240" w:lineRule="auto"/>
        <w:rPr>
          <w:rFonts w:cstheme="minorHAnsi"/>
          <w:sz w:val="24"/>
          <w:szCs w:val="24"/>
        </w:rPr>
      </w:pPr>
      <w:hyperlink r:id="rId14" w:history="1">
        <w:r w:rsidR="002E4031" w:rsidRPr="00B03F63">
          <w:rPr>
            <w:rStyle w:val="Hyperlink"/>
            <w:rFonts w:cstheme="minorHAnsi"/>
            <w:sz w:val="24"/>
            <w:szCs w:val="24"/>
          </w:rPr>
          <w:t>info@nightwind.ca</w:t>
        </w:r>
      </w:hyperlink>
    </w:p>
    <w:p w14:paraId="21947869" w14:textId="59959906" w:rsidR="002E4031" w:rsidRDefault="00C11A4D" w:rsidP="002E4031">
      <w:pPr>
        <w:spacing w:after="0" w:line="240" w:lineRule="auto"/>
        <w:rPr>
          <w:rFonts w:cstheme="minorHAnsi"/>
          <w:sz w:val="24"/>
          <w:szCs w:val="24"/>
        </w:rPr>
      </w:pPr>
      <w:hyperlink r:id="rId15" w:history="1">
        <w:r w:rsidR="002E4031" w:rsidRPr="008F31C4">
          <w:rPr>
            <w:rStyle w:val="Hyperlink"/>
            <w:rFonts w:cstheme="minorHAnsi"/>
            <w:sz w:val="24"/>
            <w:szCs w:val="24"/>
          </w:rPr>
          <w:t>www.nightwind.ca</w:t>
        </w:r>
      </w:hyperlink>
    </w:p>
    <w:p w14:paraId="57DC05F9" w14:textId="77777777" w:rsidR="002E4031" w:rsidRDefault="002E4031" w:rsidP="002E4031">
      <w:pPr>
        <w:spacing w:after="0" w:line="240" w:lineRule="auto"/>
        <w:rPr>
          <w:rFonts w:cstheme="minorHAnsi"/>
          <w:b/>
          <w:bCs/>
          <w:sz w:val="24"/>
          <w:szCs w:val="24"/>
        </w:rPr>
      </w:pPr>
    </w:p>
    <w:p w14:paraId="2EDDF348" w14:textId="556EFA9B" w:rsidR="002E4031" w:rsidRPr="00B03F63" w:rsidRDefault="002E4031" w:rsidP="002E4031">
      <w:pPr>
        <w:shd w:val="clear" w:color="auto" w:fill="000000" w:themeFill="text1"/>
        <w:spacing w:after="0" w:line="240" w:lineRule="auto"/>
        <w:rPr>
          <w:rFonts w:cstheme="minorHAnsi"/>
          <w:b/>
          <w:bCs/>
          <w:sz w:val="24"/>
          <w:szCs w:val="24"/>
        </w:rPr>
      </w:pPr>
      <w:r w:rsidRPr="00B03F63">
        <w:rPr>
          <w:rFonts w:cstheme="minorHAnsi"/>
          <w:b/>
          <w:bCs/>
          <w:sz w:val="24"/>
          <w:szCs w:val="24"/>
        </w:rPr>
        <w:t>Head Office</w:t>
      </w:r>
    </w:p>
    <w:p w14:paraId="13CAD21F" w14:textId="77777777" w:rsidR="002E4031" w:rsidRPr="00B03F63" w:rsidRDefault="002E4031" w:rsidP="002E4031">
      <w:pPr>
        <w:spacing w:after="0" w:line="240" w:lineRule="auto"/>
        <w:rPr>
          <w:rFonts w:cstheme="minorHAnsi"/>
          <w:sz w:val="24"/>
          <w:szCs w:val="24"/>
        </w:rPr>
      </w:pPr>
      <w:r w:rsidRPr="00B03F63">
        <w:rPr>
          <w:rFonts w:cstheme="minorHAnsi"/>
          <w:sz w:val="24"/>
          <w:szCs w:val="24"/>
        </w:rPr>
        <w:t>T.L.C.C Inc. operating as Nightwind Treatment Centre</w:t>
      </w:r>
    </w:p>
    <w:p w14:paraId="66EBB53E" w14:textId="77777777" w:rsidR="002E4031" w:rsidRPr="00B03F63" w:rsidRDefault="002E4031" w:rsidP="002E4031">
      <w:pPr>
        <w:spacing w:after="0" w:line="240" w:lineRule="auto"/>
        <w:rPr>
          <w:rFonts w:cstheme="minorHAnsi"/>
          <w:sz w:val="24"/>
          <w:szCs w:val="24"/>
        </w:rPr>
      </w:pPr>
      <w:r w:rsidRPr="00B03F63">
        <w:rPr>
          <w:rFonts w:cstheme="minorHAnsi"/>
          <w:sz w:val="24"/>
          <w:szCs w:val="24"/>
        </w:rPr>
        <w:t xml:space="preserve">26130 </w:t>
      </w:r>
      <w:proofErr w:type="spellStart"/>
      <w:r w:rsidRPr="00B03F63">
        <w:rPr>
          <w:rFonts w:cstheme="minorHAnsi"/>
          <w:sz w:val="24"/>
          <w:szCs w:val="24"/>
        </w:rPr>
        <w:t>TWP</w:t>
      </w:r>
      <w:proofErr w:type="spellEnd"/>
      <w:r w:rsidRPr="00B03F63">
        <w:rPr>
          <w:rFonts w:cstheme="minorHAnsi"/>
          <w:sz w:val="24"/>
          <w:szCs w:val="24"/>
        </w:rPr>
        <w:t xml:space="preserve"> Road 572</w:t>
      </w:r>
    </w:p>
    <w:p w14:paraId="7B94FE63" w14:textId="3A390411" w:rsidR="002E4031" w:rsidRPr="00B03F63" w:rsidRDefault="002E4031" w:rsidP="002E4031">
      <w:pPr>
        <w:spacing w:after="0" w:line="240" w:lineRule="auto"/>
        <w:rPr>
          <w:rFonts w:cstheme="minorHAnsi"/>
          <w:sz w:val="24"/>
          <w:szCs w:val="24"/>
        </w:rPr>
      </w:pPr>
      <w:r w:rsidRPr="00B03F63">
        <w:rPr>
          <w:rFonts w:cstheme="minorHAnsi"/>
          <w:sz w:val="24"/>
          <w:szCs w:val="24"/>
        </w:rPr>
        <w:t>Sturgeon County, AB</w:t>
      </w:r>
    </w:p>
    <w:p w14:paraId="1DF00744" w14:textId="77777777" w:rsidR="002E4031" w:rsidRDefault="002E4031" w:rsidP="002E4031">
      <w:pPr>
        <w:spacing w:after="0" w:line="240" w:lineRule="auto"/>
        <w:rPr>
          <w:rFonts w:cstheme="minorHAnsi"/>
          <w:sz w:val="24"/>
          <w:szCs w:val="24"/>
        </w:rPr>
      </w:pPr>
      <w:r w:rsidRPr="00B03F63">
        <w:rPr>
          <w:rFonts w:cstheme="minorHAnsi"/>
          <w:sz w:val="24"/>
          <w:szCs w:val="24"/>
        </w:rPr>
        <w:t>T0G 1L1</w:t>
      </w:r>
    </w:p>
    <w:p w14:paraId="1C537361" w14:textId="60F706AC" w:rsidR="002E4031" w:rsidRDefault="002E4031" w:rsidP="002E4031">
      <w:pPr>
        <w:spacing w:after="0" w:line="240" w:lineRule="auto"/>
        <w:rPr>
          <w:rFonts w:cstheme="minorHAnsi"/>
          <w:sz w:val="24"/>
          <w:szCs w:val="24"/>
        </w:rPr>
      </w:pPr>
      <w:r>
        <w:rPr>
          <w:rFonts w:cstheme="minorHAnsi"/>
          <w:sz w:val="24"/>
          <w:szCs w:val="24"/>
        </w:rPr>
        <w:t>780-237-6283</w:t>
      </w:r>
    </w:p>
    <w:p w14:paraId="487E0224" w14:textId="77777777" w:rsidR="002E4031" w:rsidRDefault="00C11A4D" w:rsidP="002E4031">
      <w:pPr>
        <w:spacing w:after="0" w:line="240" w:lineRule="auto"/>
        <w:rPr>
          <w:rFonts w:cstheme="minorHAnsi"/>
          <w:sz w:val="24"/>
          <w:szCs w:val="24"/>
        </w:rPr>
      </w:pPr>
      <w:hyperlink r:id="rId16" w:history="1">
        <w:r w:rsidR="002E4031" w:rsidRPr="008F31C4">
          <w:rPr>
            <w:rStyle w:val="Hyperlink"/>
            <w:rFonts w:cstheme="minorHAnsi"/>
            <w:sz w:val="24"/>
            <w:szCs w:val="24"/>
          </w:rPr>
          <w:t>ceo@nightwind.ca</w:t>
        </w:r>
      </w:hyperlink>
    </w:p>
    <w:p w14:paraId="2524F7DF" w14:textId="77777777" w:rsidR="002E4031" w:rsidRPr="00B03F63" w:rsidRDefault="002E4031" w:rsidP="002E4031">
      <w:pPr>
        <w:spacing w:after="0" w:line="240" w:lineRule="auto"/>
        <w:rPr>
          <w:rFonts w:cstheme="minorHAnsi"/>
          <w:sz w:val="24"/>
          <w:szCs w:val="24"/>
        </w:rPr>
      </w:pPr>
    </w:p>
    <w:p w14:paraId="1645E2DB" w14:textId="77777777" w:rsidR="002E4031" w:rsidRPr="00B03F63" w:rsidRDefault="002E4031" w:rsidP="002E4031">
      <w:pPr>
        <w:shd w:val="clear" w:color="auto" w:fill="000000" w:themeFill="text1"/>
        <w:spacing w:after="0" w:line="240" w:lineRule="auto"/>
        <w:rPr>
          <w:rFonts w:cstheme="minorHAnsi"/>
          <w:b/>
          <w:bCs/>
          <w:sz w:val="24"/>
          <w:szCs w:val="24"/>
        </w:rPr>
      </w:pPr>
      <w:r w:rsidRPr="00B03F63">
        <w:rPr>
          <w:rFonts w:cstheme="minorHAnsi"/>
          <w:b/>
          <w:bCs/>
          <w:sz w:val="24"/>
          <w:szCs w:val="24"/>
        </w:rPr>
        <w:t>Kihew House, Sturgeon County</w:t>
      </w:r>
    </w:p>
    <w:p w14:paraId="121CB1EB" w14:textId="77777777" w:rsidR="002E4031" w:rsidRPr="00B03F63" w:rsidRDefault="002E4031" w:rsidP="002E4031">
      <w:pPr>
        <w:spacing w:after="0" w:line="240" w:lineRule="auto"/>
        <w:rPr>
          <w:rFonts w:cstheme="minorHAnsi"/>
          <w:sz w:val="24"/>
          <w:szCs w:val="24"/>
        </w:rPr>
      </w:pPr>
      <w:r w:rsidRPr="00B03F63">
        <w:rPr>
          <w:rFonts w:cstheme="minorHAnsi"/>
          <w:sz w:val="24"/>
          <w:szCs w:val="24"/>
        </w:rPr>
        <w:t xml:space="preserve">26130 </w:t>
      </w:r>
      <w:proofErr w:type="spellStart"/>
      <w:r w:rsidRPr="00B03F63">
        <w:rPr>
          <w:rFonts w:cstheme="minorHAnsi"/>
          <w:sz w:val="24"/>
          <w:szCs w:val="24"/>
        </w:rPr>
        <w:t>TWP</w:t>
      </w:r>
      <w:proofErr w:type="spellEnd"/>
      <w:r w:rsidRPr="00B03F63">
        <w:rPr>
          <w:rFonts w:cstheme="minorHAnsi"/>
          <w:sz w:val="24"/>
          <w:szCs w:val="24"/>
        </w:rPr>
        <w:t xml:space="preserve"> Road 572</w:t>
      </w:r>
    </w:p>
    <w:p w14:paraId="71E24D59" w14:textId="77777777" w:rsidR="002E4031" w:rsidRPr="00B03F63" w:rsidRDefault="002E4031" w:rsidP="002E4031">
      <w:pPr>
        <w:spacing w:after="0" w:line="240" w:lineRule="auto"/>
        <w:rPr>
          <w:rFonts w:cstheme="minorHAnsi"/>
          <w:sz w:val="24"/>
          <w:szCs w:val="24"/>
        </w:rPr>
      </w:pPr>
      <w:r w:rsidRPr="00B03F63">
        <w:rPr>
          <w:rFonts w:cstheme="minorHAnsi"/>
          <w:sz w:val="24"/>
          <w:szCs w:val="24"/>
        </w:rPr>
        <w:t>Sturgeon County, AB</w:t>
      </w:r>
    </w:p>
    <w:p w14:paraId="11BE4C64" w14:textId="77777777" w:rsidR="002E4031" w:rsidRPr="00B03F63" w:rsidRDefault="002E4031" w:rsidP="002E4031">
      <w:pPr>
        <w:spacing w:after="0" w:line="240" w:lineRule="auto"/>
        <w:rPr>
          <w:rFonts w:cstheme="minorHAnsi"/>
          <w:sz w:val="24"/>
          <w:szCs w:val="24"/>
        </w:rPr>
      </w:pPr>
      <w:r w:rsidRPr="00B03F63">
        <w:rPr>
          <w:rFonts w:cstheme="minorHAnsi"/>
          <w:sz w:val="24"/>
          <w:szCs w:val="24"/>
        </w:rPr>
        <w:t>T0G 1L1</w:t>
      </w:r>
    </w:p>
    <w:p w14:paraId="4C8551F3" w14:textId="77777777" w:rsidR="002E4031" w:rsidRDefault="002E4031" w:rsidP="002E4031">
      <w:pPr>
        <w:spacing w:after="0" w:line="240" w:lineRule="auto"/>
        <w:rPr>
          <w:rFonts w:cstheme="minorHAnsi"/>
          <w:i/>
          <w:iCs/>
          <w:sz w:val="24"/>
          <w:szCs w:val="24"/>
        </w:rPr>
      </w:pPr>
      <w:r w:rsidRPr="00B03F63">
        <w:rPr>
          <w:rFonts w:cstheme="minorHAnsi"/>
          <w:i/>
          <w:iCs/>
          <w:sz w:val="24"/>
          <w:szCs w:val="24"/>
        </w:rPr>
        <w:t>(North East corner of Range Road 262 and Township Road 572 in Sturgeon County)</w:t>
      </w:r>
    </w:p>
    <w:p w14:paraId="31A5A4E7" w14:textId="77777777" w:rsidR="002E4031" w:rsidRDefault="002E4031" w:rsidP="002E4031">
      <w:pPr>
        <w:spacing w:after="0" w:line="240" w:lineRule="auto"/>
        <w:rPr>
          <w:rFonts w:cstheme="minorHAnsi"/>
          <w:sz w:val="24"/>
          <w:szCs w:val="24"/>
        </w:rPr>
      </w:pPr>
      <w:r w:rsidRPr="00B03F63">
        <w:rPr>
          <w:rFonts w:cstheme="minorHAnsi"/>
          <w:sz w:val="24"/>
          <w:szCs w:val="24"/>
        </w:rPr>
        <w:t>780-961-3200</w:t>
      </w:r>
    </w:p>
    <w:p w14:paraId="3AB412A7" w14:textId="77777777" w:rsidR="002E4031" w:rsidRDefault="00C11A4D" w:rsidP="002E4031">
      <w:pPr>
        <w:spacing w:after="0" w:line="240" w:lineRule="auto"/>
        <w:rPr>
          <w:rFonts w:cstheme="minorHAnsi"/>
          <w:sz w:val="24"/>
          <w:szCs w:val="24"/>
        </w:rPr>
      </w:pPr>
      <w:hyperlink r:id="rId17" w:history="1">
        <w:r w:rsidR="002E4031" w:rsidRPr="008F31C4">
          <w:rPr>
            <w:rStyle w:val="Hyperlink"/>
            <w:rFonts w:cstheme="minorHAnsi"/>
            <w:sz w:val="24"/>
            <w:szCs w:val="24"/>
          </w:rPr>
          <w:t>programmanager@nightwind.ca</w:t>
        </w:r>
      </w:hyperlink>
    </w:p>
    <w:p w14:paraId="293C5741" w14:textId="77777777" w:rsidR="002E4031" w:rsidRPr="00B03F63" w:rsidRDefault="002E4031" w:rsidP="002E4031">
      <w:pPr>
        <w:spacing w:after="0" w:line="240" w:lineRule="auto"/>
        <w:rPr>
          <w:rFonts w:cstheme="minorHAnsi"/>
          <w:b/>
          <w:bCs/>
          <w:sz w:val="24"/>
          <w:szCs w:val="24"/>
        </w:rPr>
      </w:pPr>
    </w:p>
    <w:p w14:paraId="0AEC1024" w14:textId="77777777" w:rsidR="002E4031" w:rsidRPr="00B03F63" w:rsidRDefault="002E4031" w:rsidP="002E4031">
      <w:pPr>
        <w:shd w:val="clear" w:color="auto" w:fill="000000" w:themeFill="text1"/>
        <w:spacing w:after="0" w:line="240" w:lineRule="auto"/>
        <w:rPr>
          <w:rFonts w:cstheme="minorHAnsi"/>
          <w:b/>
          <w:bCs/>
          <w:sz w:val="24"/>
          <w:szCs w:val="24"/>
        </w:rPr>
      </w:pPr>
      <w:r w:rsidRPr="00B03F63">
        <w:rPr>
          <w:rFonts w:cstheme="minorHAnsi"/>
          <w:b/>
          <w:bCs/>
          <w:sz w:val="24"/>
          <w:szCs w:val="24"/>
        </w:rPr>
        <w:t>Thunderbird Landing, Tawatinaw Valley</w:t>
      </w:r>
    </w:p>
    <w:p w14:paraId="1D33D90C" w14:textId="77777777" w:rsidR="002E4031" w:rsidRPr="00684A2A" w:rsidRDefault="002E4031" w:rsidP="002E4031">
      <w:pPr>
        <w:shd w:val="clear" w:color="auto" w:fill="FFFFFF"/>
        <w:spacing w:after="0" w:line="240" w:lineRule="auto"/>
        <w:rPr>
          <w:rFonts w:eastAsia="Times New Roman" w:cstheme="minorHAnsi"/>
          <w:color w:val="222222"/>
          <w:sz w:val="24"/>
          <w:szCs w:val="24"/>
        </w:rPr>
      </w:pPr>
      <w:r w:rsidRPr="00684A2A">
        <w:rPr>
          <w:rFonts w:eastAsia="Times New Roman" w:cstheme="minorHAnsi"/>
          <w:color w:val="222222"/>
          <w:sz w:val="24"/>
          <w:szCs w:val="24"/>
        </w:rPr>
        <w:t xml:space="preserve">240068 </w:t>
      </w:r>
      <w:proofErr w:type="spellStart"/>
      <w:r w:rsidRPr="00684A2A">
        <w:rPr>
          <w:rFonts w:eastAsia="Times New Roman" w:cstheme="minorHAnsi"/>
          <w:color w:val="222222"/>
          <w:sz w:val="24"/>
          <w:szCs w:val="24"/>
        </w:rPr>
        <w:t>TWP</w:t>
      </w:r>
      <w:proofErr w:type="spellEnd"/>
      <w:r w:rsidRPr="00684A2A">
        <w:rPr>
          <w:rFonts w:eastAsia="Times New Roman" w:cstheme="minorHAnsi"/>
          <w:color w:val="222222"/>
          <w:sz w:val="24"/>
          <w:szCs w:val="24"/>
        </w:rPr>
        <w:t xml:space="preserve"> RD 620</w:t>
      </w:r>
    </w:p>
    <w:p w14:paraId="691A5C07" w14:textId="77777777" w:rsidR="002E4031" w:rsidRPr="00684A2A" w:rsidRDefault="002E4031" w:rsidP="002E4031">
      <w:pPr>
        <w:shd w:val="clear" w:color="auto" w:fill="FFFFFF"/>
        <w:spacing w:after="0" w:line="240" w:lineRule="auto"/>
        <w:rPr>
          <w:rFonts w:eastAsia="Times New Roman" w:cstheme="minorHAnsi"/>
          <w:color w:val="222222"/>
          <w:sz w:val="24"/>
          <w:szCs w:val="24"/>
        </w:rPr>
      </w:pPr>
      <w:r w:rsidRPr="00684A2A">
        <w:rPr>
          <w:rFonts w:eastAsia="Times New Roman" w:cstheme="minorHAnsi"/>
          <w:color w:val="222222"/>
          <w:sz w:val="24"/>
          <w:szCs w:val="24"/>
        </w:rPr>
        <w:t>Athabasca County, AB</w:t>
      </w:r>
    </w:p>
    <w:p w14:paraId="33495B00" w14:textId="77777777" w:rsidR="002E4031" w:rsidRPr="00B03F63" w:rsidRDefault="002E4031" w:rsidP="002E4031">
      <w:pPr>
        <w:shd w:val="clear" w:color="auto" w:fill="FFFFFF"/>
        <w:spacing w:after="0" w:line="240" w:lineRule="auto"/>
        <w:rPr>
          <w:rFonts w:eastAsia="Times New Roman" w:cstheme="minorHAnsi"/>
          <w:color w:val="222222"/>
          <w:sz w:val="24"/>
          <w:szCs w:val="24"/>
        </w:rPr>
      </w:pPr>
      <w:r w:rsidRPr="00684A2A">
        <w:rPr>
          <w:rFonts w:eastAsia="Times New Roman" w:cstheme="minorHAnsi"/>
          <w:color w:val="222222"/>
          <w:sz w:val="24"/>
          <w:szCs w:val="24"/>
        </w:rPr>
        <w:t>T9S 1R3</w:t>
      </w:r>
    </w:p>
    <w:p w14:paraId="2034DC67" w14:textId="77777777" w:rsidR="002E4031" w:rsidRDefault="002E4031" w:rsidP="002E4031">
      <w:pPr>
        <w:shd w:val="clear" w:color="auto" w:fill="FFFFFF"/>
        <w:spacing w:after="0" w:line="240" w:lineRule="auto"/>
        <w:rPr>
          <w:rFonts w:eastAsia="Times New Roman" w:cstheme="minorHAnsi"/>
          <w:i/>
          <w:iCs/>
          <w:color w:val="222222"/>
          <w:sz w:val="24"/>
          <w:szCs w:val="24"/>
        </w:rPr>
      </w:pPr>
      <w:r w:rsidRPr="00B03F63">
        <w:rPr>
          <w:rFonts w:eastAsia="Times New Roman" w:cstheme="minorHAnsi"/>
          <w:i/>
          <w:iCs/>
          <w:color w:val="222222"/>
          <w:sz w:val="24"/>
          <w:szCs w:val="24"/>
        </w:rPr>
        <w:t>(East of Range Road 241A on Township Road 620 in Athabasca County)</w:t>
      </w:r>
    </w:p>
    <w:p w14:paraId="26F8273F" w14:textId="77777777" w:rsidR="002E4031" w:rsidRDefault="002E4031" w:rsidP="002E4031">
      <w:pPr>
        <w:shd w:val="clear" w:color="auto" w:fill="FFFFFF"/>
        <w:spacing w:after="0" w:line="240" w:lineRule="auto"/>
        <w:rPr>
          <w:rFonts w:eastAsia="Times New Roman" w:cstheme="minorHAnsi"/>
          <w:color w:val="222222"/>
          <w:sz w:val="24"/>
          <w:szCs w:val="24"/>
        </w:rPr>
      </w:pPr>
      <w:r>
        <w:rPr>
          <w:rFonts w:eastAsia="Times New Roman" w:cstheme="minorHAnsi"/>
          <w:color w:val="222222"/>
          <w:sz w:val="24"/>
          <w:szCs w:val="24"/>
        </w:rPr>
        <w:t>780-698-2595</w:t>
      </w:r>
    </w:p>
    <w:p w14:paraId="19066ED6" w14:textId="77777777" w:rsidR="002E4031" w:rsidRDefault="00C11A4D" w:rsidP="002E4031">
      <w:pPr>
        <w:shd w:val="clear" w:color="auto" w:fill="FFFFFF"/>
        <w:spacing w:after="0" w:line="240" w:lineRule="auto"/>
        <w:rPr>
          <w:rFonts w:eastAsia="Times New Roman" w:cstheme="minorHAnsi"/>
          <w:color w:val="222222"/>
          <w:sz w:val="24"/>
          <w:szCs w:val="24"/>
        </w:rPr>
      </w:pPr>
      <w:hyperlink r:id="rId18" w:history="1">
        <w:r w:rsidR="002E4031" w:rsidRPr="008F31C4">
          <w:rPr>
            <w:rStyle w:val="Hyperlink"/>
            <w:rFonts w:eastAsia="Times New Roman" w:cstheme="minorHAnsi"/>
            <w:sz w:val="24"/>
            <w:szCs w:val="24"/>
          </w:rPr>
          <w:t>teamleader@nightwind.ca</w:t>
        </w:r>
      </w:hyperlink>
    </w:p>
    <w:p w14:paraId="26D6BE24" w14:textId="77777777" w:rsidR="002E4031" w:rsidRPr="00B03F63" w:rsidRDefault="002E4031" w:rsidP="002E4031">
      <w:pPr>
        <w:spacing w:after="0" w:line="240" w:lineRule="auto"/>
        <w:rPr>
          <w:rFonts w:cstheme="minorHAnsi"/>
          <w:b/>
          <w:bCs/>
          <w:sz w:val="24"/>
          <w:szCs w:val="24"/>
        </w:rPr>
      </w:pPr>
    </w:p>
    <w:p w14:paraId="17493FFA" w14:textId="77777777" w:rsidR="002E4031" w:rsidRPr="00B03F63" w:rsidRDefault="002E4031" w:rsidP="002E4031">
      <w:pPr>
        <w:shd w:val="clear" w:color="auto" w:fill="000000" w:themeFill="text1"/>
        <w:spacing w:after="0" w:line="240" w:lineRule="auto"/>
        <w:rPr>
          <w:rFonts w:cstheme="minorHAnsi"/>
          <w:b/>
          <w:bCs/>
          <w:sz w:val="24"/>
          <w:szCs w:val="24"/>
        </w:rPr>
      </w:pPr>
      <w:r w:rsidRPr="00B03F63">
        <w:rPr>
          <w:rFonts w:cstheme="minorHAnsi"/>
          <w:b/>
          <w:bCs/>
          <w:sz w:val="24"/>
          <w:szCs w:val="24"/>
        </w:rPr>
        <w:t>Grandmother Turtle House, Westlock</w:t>
      </w:r>
    </w:p>
    <w:p w14:paraId="70280593" w14:textId="77777777" w:rsidR="002E4031" w:rsidRPr="00B03F63" w:rsidRDefault="002E4031" w:rsidP="002E4031">
      <w:pPr>
        <w:spacing w:after="0" w:line="240" w:lineRule="auto"/>
        <w:rPr>
          <w:rFonts w:cstheme="minorHAnsi"/>
          <w:sz w:val="24"/>
          <w:szCs w:val="24"/>
        </w:rPr>
      </w:pPr>
      <w:r w:rsidRPr="00B03F63">
        <w:rPr>
          <w:rFonts w:cstheme="minorHAnsi"/>
          <w:sz w:val="24"/>
          <w:szCs w:val="24"/>
        </w:rPr>
        <w:t>10516 102 Street</w:t>
      </w:r>
    </w:p>
    <w:p w14:paraId="4A6ADB9A" w14:textId="77777777" w:rsidR="002E4031" w:rsidRPr="00B03F63" w:rsidRDefault="002E4031" w:rsidP="002E4031">
      <w:pPr>
        <w:spacing w:after="0" w:line="240" w:lineRule="auto"/>
        <w:rPr>
          <w:rFonts w:cstheme="minorHAnsi"/>
          <w:sz w:val="24"/>
          <w:szCs w:val="24"/>
        </w:rPr>
      </w:pPr>
      <w:r w:rsidRPr="00B03F63">
        <w:rPr>
          <w:rFonts w:cstheme="minorHAnsi"/>
          <w:sz w:val="24"/>
          <w:szCs w:val="24"/>
        </w:rPr>
        <w:t>Westlock, AB</w:t>
      </w:r>
    </w:p>
    <w:p w14:paraId="00777EE3" w14:textId="77777777" w:rsidR="002E4031" w:rsidRDefault="002E4031" w:rsidP="002E4031">
      <w:pPr>
        <w:spacing w:after="0" w:line="240" w:lineRule="auto"/>
        <w:rPr>
          <w:rFonts w:cstheme="minorHAnsi"/>
          <w:sz w:val="24"/>
          <w:szCs w:val="24"/>
        </w:rPr>
      </w:pPr>
      <w:r w:rsidRPr="00B03F63">
        <w:rPr>
          <w:rFonts w:cstheme="minorHAnsi"/>
          <w:sz w:val="24"/>
          <w:szCs w:val="24"/>
        </w:rPr>
        <w:t>T7P 1K4</w:t>
      </w:r>
    </w:p>
    <w:p w14:paraId="034B7913" w14:textId="77777777" w:rsidR="002E4031" w:rsidRDefault="002E4031" w:rsidP="002E4031">
      <w:pPr>
        <w:spacing w:after="0" w:line="240" w:lineRule="auto"/>
        <w:rPr>
          <w:rFonts w:cstheme="minorHAnsi"/>
          <w:sz w:val="24"/>
          <w:szCs w:val="24"/>
        </w:rPr>
      </w:pPr>
      <w:r>
        <w:rPr>
          <w:rFonts w:cstheme="minorHAnsi"/>
          <w:sz w:val="24"/>
          <w:szCs w:val="24"/>
        </w:rPr>
        <w:t>780-349-7010</w:t>
      </w:r>
    </w:p>
    <w:p w14:paraId="017080A2" w14:textId="77777777" w:rsidR="002E4031" w:rsidRDefault="00C11A4D" w:rsidP="002E4031">
      <w:pPr>
        <w:spacing w:after="0" w:line="240" w:lineRule="auto"/>
        <w:rPr>
          <w:rFonts w:cstheme="minorHAnsi"/>
          <w:sz w:val="24"/>
          <w:szCs w:val="24"/>
        </w:rPr>
      </w:pPr>
      <w:hyperlink r:id="rId19" w:history="1">
        <w:r w:rsidR="002E4031" w:rsidRPr="008F31C4">
          <w:rPr>
            <w:rStyle w:val="Hyperlink"/>
            <w:rFonts w:cstheme="minorHAnsi"/>
            <w:sz w:val="24"/>
            <w:szCs w:val="24"/>
          </w:rPr>
          <w:t>programmanager@nightwind.ca</w:t>
        </w:r>
      </w:hyperlink>
    </w:p>
    <w:p w14:paraId="540384B4" w14:textId="77777777" w:rsidR="002E4031" w:rsidRPr="00B03F63" w:rsidRDefault="002E4031" w:rsidP="002E4031">
      <w:pPr>
        <w:spacing w:after="0" w:line="240" w:lineRule="auto"/>
        <w:rPr>
          <w:rFonts w:cstheme="minorHAnsi"/>
          <w:sz w:val="24"/>
          <w:szCs w:val="24"/>
        </w:rPr>
      </w:pPr>
    </w:p>
    <w:p w14:paraId="01A5BD46" w14:textId="77777777" w:rsidR="002E4031" w:rsidRDefault="002E4031" w:rsidP="00052411">
      <w:pPr>
        <w:spacing w:after="0"/>
      </w:pPr>
    </w:p>
    <w:sectPr w:rsidR="002E4031" w:rsidSect="00B070AF">
      <w:headerReference w:type="default" r:id="rId20"/>
      <w:footerReference w:type="default" r:id="rId21"/>
      <w:headerReference w:type="first" r:id="rId22"/>
      <w:pgSz w:w="12240" w:h="15840"/>
      <w:pgMar w:top="1440" w:right="1440" w:bottom="1440" w:left="144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DFFF47" w14:textId="77777777" w:rsidR="00052411" w:rsidRDefault="00052411" w:rsidP="00E2384A">
      <w:pPr>
        <w:spacing w:after="0" w:line="240" w:lineRule="auto"/>
      </w:pPr>
      <w:r>
        <w:separator/>
      </w:r>
    </w:p>
  </w:endnote>
  <w:endnote w:type="continuationSeparator" w:id="0">
    <w:p w14:paraId="116EF7C0" w14:textId="77777777" w:rsidR="00052411" w:rsidRDefault="00052411" w:rsidP="00E238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ontserra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93D986" w14:textId="34326FB3" w:rsidR="00052411" w:rsidRDefault="00052411" w:rsidP="00C263F4">
    <w:pPr>
      <w:pStyle w:val="Footer"/>
      <w:spacing w:line="276" w:lineRule="auto"/>
      <w:rPr>
        <w:rFonts w:ascii="Century Gothic" w:hAnsi="Century Gothic"/>
        <w:i/>
        <w:sz w:val="18"/>
      </w:rPr>
    </w:pPr>
    <w:r>
      <w:rPr>
        <w:rFonts w:ascii="Century Gothic" w:hAnsi="Century Gothic"/>
        <w:i/>
        <w:sz w:val="18"/>
      </w:rPr>
      <w:t xml:space="preserve">Updated </w:t>
    </w:r>
    <w:r w:rsidR="002E4031">
      <w:rPr>
        <w:rFonts w:ascii="Century Gothic" w:hAnsi="Century Gothic"/>
        <w:i/>
        <w:sz w:val="18"/>
      </w:rPr>
      <w:t>October</w:t>
    </w:r>
    <w:r>
      <w:rPr>
        <w:rFonts w:ascii="Century Gothic" w:hAnsi="Century Gothic"/>
        <w:i/>
        <w:sz w:val="18"/>
      </w:rPr>
      <w:t xml:space="preserve"> 2020</w:t>
    </w:r>
    <w:r>
      <w:rPr>
        <w:rFonts w:ascii="Century Gothic" w:hAnsi="Century Gothic"/>
        <w:i/>
        <w:sz w:val="18"/>
      </w:rPr>
      <w:tab/>
    </w:r>
    <w:r>
      <w:rPr>
        <w:rFonts w:ascii="Century Gothic" w:hAnsi="Century Gothic"/>
        <w:i/>
        <w:sz w:val="18"/>
      </w:rPr>
      <w:tab/>
    </w:r>
    <w:r w:rsidRPr="00B070AF">
      <w:rPr>
        <w:rFonts w:ascii="Century Gothic" w:hAnsi="Century Gothic"/>
        <w:i/>
        <w:sz w:val="18"/>
      </w:rPr>
      <w:t xml:space="preserve">Page </w:t>
    </w:r>
    <w:r w:rsidRPr="00B070AF">
      <w:rPr>
        <w:rFonts w:ascii="Century Gothic" w:hAnsi="Century Gothic"/>
        <w:b/>
        <w:bCs/>
        <w:i/>
        <w:sz w:val="18"/>
      </w:rPr>
      <w:fldChar w:fldCharType="begin"/>
    </w:r>
    <w:r w:rsidRPr="00B070AF">
      <w:rPr>
        <w:rFonts w:ascii="Century Gothic" w:hAnsi="Century Gothic"/>
        <w:b/>
        <w:bCs/>
        <w:i/>
        <w:sz w:val="18"/>
      </w:rPr>
      <w:instrText xml:space="preserve"> PAGE  \* Arabic  \* MERGEFORMAT </w:instrText>
    </w:r>
    <w:r w:rsidRPr="00B070AF">
      <w:rPr>
        <w:rFonts w:ascii="Century Gothic" w:hAnsi="Century Gothic"/>
        <w:b/>
        <w:bCs/>
        <w:i/>
        <w:sz w:val="18"/>
      </w:rPr>
      <w:fldChar w:fldCharType="separate"/>
    </w:r>
    <w:r w:rsidRPr="00B070AF">
      <w:rPr>
        <w:rFonts w:ascii="Century Gothic" w:hAnsi="Century Gothic"/>
        <w:b/>
        <w:bCs/>
        <w:i/>
        <w:noProof/>
        <w:sz w:val="18"/>
      </w:rPr>
      <w:t>1</w:t>
    </w:r>
    <w:r w:rsidRPr="00B070AF">
      <w:rPr>
        <w:rFonts w:ascii="Century Gothic" w:hAnsi="Century Gothic"/>
        <w:b/>
        <w:bCs/>
        <w:i/>
        <w:sz w:val="18"/>
      </w:rPr>
      <w:fldChar w:fldCharType="end"/>
    </w:r>
    <w:r w:rsidRPr="00B070AF">
      <w:rPr>
        <w:rFonts w:ascii="Century Gothic" w:hAnsi="Century Gothic"/>
        <w:i/>
        <w:sz w:val="18"/>
      </w:rPr>
      <w:t xml:space="preserve"> of </w:t>
    </w:r>
    <w:r w:rsidRPr="00B070AF">
      <w:rPr>
        <w:rFonts w:ascii="Century Gothic" w:hAnsi="Century Gothic"/>
        <w:b/>
        <w:bCs/>
        <w:i/>
        <w:sz w:val="18"/>
      </w:rPr>
      <w:fldChar w:fldCharType="begin"/>
    </w:r>
    <w:r w:rsidRPr="00B070AF">
      <w:rPr>
        <w:rFonts w:ascii="Century Gothic" w:hAnsi="Century Gothic"/>
        <w:b/>
        <w:bCs/>
        <w:i/>
        <w:sz w:val="18"/>
      </w:rPr>
      <w:instrText xml:space="preserve"> NUMPAGES  \* Arabic  \* MERGEFORMAT </w:instrText>
    </w:r>
    <w:r w:rsidRPr="00B070AF">
      <w:rPr>
        <w:rFonts w:ascii="Century Gothic" w:hAnsi="Century Gothic"/>
        <w:b/>
        <w:bCs/>
        <w:i/>
        <w:sz w:val="18"/>
      </w:rPr>
      <w:fldChar w:fldCharType="separate"/>
    </w:r>
    <w:r w:rsidRPr="00B070AF">
      <w:rPr>
        <w:rFonts w:ascii="Century Gothic" w:hAnsi="Century Gothic"/>
        <w:b/>
        <w:bCs/>
        <w:i/>
        <w:noProof/>
        <w:sz w:val="18"/>
      </w:rPr>
      <w:t>2</w:t>
    </w:r>
    <w:r w:rsidRPr="00B070AF">
      <w:rPr>
        <w:rFonts w:ascii="Century Gothic" w:hAnsi="Century Gothic"/>
        <w:b/>
        <w:bCs/>
        <w:i/>
        <w:sz w:val="18"/>
      </w:rPr>
      <w:fldChar w:fldCharType="end"/>
    </w:r>
  </w:p>
  <w:p w14:paraId="6D0CC70A" w14:textId="77777777" w:rsidR="00052411" w:rsidRDefault="00052411" w:rsidP="00B070AF">
    <w:pPr>
      <w:pStyle w:val="Footer"/>
      <w:spacing w:line="276" w:lineRule="auto"/>
      <w:jc w:val="center"/>
      <w:rPr>
        <w:rFonts w:ascii="Century Gothic" w:hAnsi="Century Gothic"/>
        <w:i/>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714231" w14:textId="77777777" w:rsidR="00052411" w:rsidRDefault="00052411" w:rsidP="00E2384A">
      <w:pPr>
        <w:spacing w:after="0" w:line="240" w:lineRule="auto"/>
      </w:pPr>
      <w:r>
        <w:separator/>
      </w:r>
    </w:p>
  </w:footnote>
  <w:footnote w:type="continuationSeparator" w:id="0">
    <w:p w14:paraId="1DF1FE0B" w14:textId="77777777" w:rsidR="00052411" w:rsidRDefault="00052411" w:rsidP="00E238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EFB46B" w14:textId="5FD16C0C" w:rsidR="00052411" w:rsidRPr="00E2384A" w:rsidRDefault="00052411" w:rsidP="00E2384A">
    <w:pPr>
      <w:pStyle w:val="Header"/>
    </w:pPr>
    <w:r>
      <w:rPr>
        <w:noProof/>
      </w:rPr>
      <w:drawing>
        <wp:inline distT="0" distB="0" distL="0" distR="0" wp14:anchorId="26BFD92D" wp14:editId="78CBAE71">
          <wp:extent cx="5934075" cy="7429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4075" cy="7429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50B459" w14:textId="5826FAA0" w:rsidR="00052411" w:rsidRDefault="00052411">
    <w:pPr>
      <w:pStyle w:val="Header"/>
    </w:pPr>
    <w:r>
      <w:rPr>
        <w:noProof/>
      </w:rPr>
      <w:drawing>
        <wp:inline distT="0" distB="0" distL="0" distR="0" wp14:anchorId="602AB509" wp14:editId="6FCE4B2D">
          <wp:extent cx="5934075" cy="7429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4075" cy="7429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838C7"/>
    <w:multiLevelType w:val="hybridMultilevel"/>
    <w:tmpl w:val="BB8A3E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5A07912"/>
    <w:multiLevelType w:val="hybridMultilevel"/>
    <w:tmpl w:val="F03022BA"/>
    <w:lvl w:ilvl="0" w:tplc="0178966A">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91386F"/>
    <w:multiLevelType w:val="hybridMultilevel"/>
    <w:tmpl w:val="7CD8DD0A"/>
    <w:lvl w:ilvl="0" w:tplc="10090001">
      <w:start w:val="1"/>
      <w:numFmt w:val="bullet"/>
      <w:lvlText w:val=""/>
      <w:lvlJc w:val="left"/>
      <w:pPr>
        <w:ind w:left="715" w:hanging="360"/>
      </w:pPr>
      <w:rPr>
        <w:rFonts w:ascii="Symbol" w:hAnsi="Symbol" w:hint="default"/>
      </w:rPr>
    </w:lvl>
    <w:lvl w:ilvl="1" w:tplc="10090003" w:tentative="1">
      <w:start w:val="1"/>
      <w:numFmt w:val="bullet"/>
      <w:lvlText w:val="o"/>
      <w:lvlJc w:val="left"/>
      <w:pPr>
        <w:ind w:left="1435" w:hanging="360"/>
      </w:pPr>
      <w:rPr>
        <w:rFonts w:ascii="Courier New" w:hAnsi="Courier New" w:cs="Courier New" w:hint="default"/>
      </w:rPr>
    </w:lvl>
    <w:lvl w:ilvl="2" w:tplc="10090005" w:tentative="1">
      <w:start w:val="1"/>
      <w:numFmt w:val="bullet"/>
      <w:lvlText w:val=""/>
      <w:lvlJc w:val="left"/>
      <w:pPr>
        <w:ind w:left="2155" w:hanging="360"/>
      </w:pPr>
      <w:rPr>
        <w:rFonts w:ascii="Wingdings" w:hAnsi="Wingdings" w:hint="default"/>
      </w:rPr>
    </w:lvl>
    <w:lvl w:ilvl="3" w:tplc="10090001" w:tentative="1">
      <w:start w:val="1"/>
      <w:numFmt w:val="bullet"/>
      <w:lvlText w:val=""/>
      <w:lvlJc w:val="left"/>
      <w:pPr>
        <w:ind w:left="2875" w:hanging="360"/>
      </w:pPr>
      <w:rPr>
        <w:rFonts w:ascii="Symbol" w:hAnsi="Symbol" w:hint="default"/>
      </w:rPr>
    </w:lvl>
    <w:lvl w:ilvl="4" w:tplc="10090003" w:tentative="1">
      <w:start w:val="1"/>
      <w:numFmt w:val="bullet"/>
      <w:lvlText w:val="o"/>
      <w:lvlJc w:val="left"/>
      <w:pPr>
        <w:ind w:left="3595" w:hanging="360"/>
      </w:pPr>
      <w:rPr>
        <w:rFonts w:ascii="Courier New" w:hAnsi="Courier New" w:cs="Courier New" w:hint="default"/>
      </w:rPr>
    </w:lvl>
    <w:lvl w:ilvl="5" w:tplc="10090005" w:tentative="1">
      <w:start w:val="1"/>
      <w:numFmt w:val="bullet"/>
      <w:lvlText w:val=""/>
      <w:lvlJc w:val="left"/>
      <w:pPr>
        <w:ind w:left="4315" w:hanging="360"/>
      </w:pPr>
      <w:rPr>
        <w:rFonts w:ascii="Wingdings" w:hAnsi="Wingdings" w:hint="default"/>
      </w:rPr>
    </w:lvl>
    <w:lvl w:ilvl="6" w:tplc="10090001" w:tentative="1">
      <w:start w:val="1"/>
      <w:numFmt w:val="bullet"/>
      <w:lvlText w:val=""/>
      <w:lvlJc w:val="left"/>
      <w:pPr>
        <w:ind w:left="5035" w:hanging="360"/>
      </w:pPr>
      <w:rPr>
        <w:rFonts w:ascii="Symbol" w:hAnsi="Symbol" w:hint="default"/>
      </w:rPr>
    </w:lvl>
    <w:lvl w:ilvl="7" w:tplc="10090003" w:tentative="1">
      <w:start w:val="1"/>
      <w:numFmt w:val="bullet"/>
      <w:lvlText w:val="o"/>
      <w:lvlJc w:val="left"/>
      <w:pPr>
        <w:ind w:left="5755" w:hanging="360"/>
      </w:pPr>
      <w:rPr>
        <w:rFonts w:ascii="Courier New" w:hAnsi="Courier New" w:cs="Courier New" w:hint="default"/>
      </w:rPr>
    </w:lvl>
    <w:lvl w:ilvl="8" w:tplc="10090005" w:tentative="1">
      <w:start w:val="1"/>
      <w:numFmt w:val="bullet"/>
      <w:lvlText w:val=""/>
      <w:lvlJc w:val="left"/>
      <w:pPr>
        <w:ind w:left="6475" w:hanging="360"/>
      </w:pPr>
      <w:rPr>
        <w:rFonts w:ascii="Wingdings" w:hAnsi="Wingdings" w:hint="default"/>
      </w:rPr>
    </w:lvl>
  </w:abstractNum>
  <w:abstractNum w:abstractNumId="3" w15:restartNumberingAfterBreak="0">
    <w:nsid w:val="0D7D3432"/>
    <w:multiLevelType w:val="hybridMultilevel"/>
    <w:tmpl w:val="5818ECDA"/>
    <w:lvl w:ilvl="0" w:tplc="9C3C27FE">
      <w:numFmt w:val="bullet"/>
      <w:lvlText w:val="•"/>
      <w:lvlJc w:val="left"/>
      <w:pPr>
        <w:ind w:left="1440" w:hanging="360"/>
      </w:pPr>
      <w:rPr>
        <w:rFonts w:ascii="Shruti" w:hAnsi="Shruti" w:cs="Shruti" w:hint="default"/>
      </w:rPr>
    </w:lvl>
    <w:lvl w:ilvl="1" w:tplc="10090003" w:tentative="1">
      <w:start w:val="1"/>
      <w:numFmt w:val="bullet"/>
      <w:lvlText w:val="o"/>
      <w:lvlJc w:val="left"/>
      <w:pPr>
        <w:ind w:left="2160" w:hanging="360"/>
      </w:pPr>
      <w:rPr>
        <w:rFonts w:ascii="Courier New" w:hAnsi="Courier New" w:cs="Courier New" w:hint="default"/>
      </w:rPr>
    </w:lvl>
    <w:lvl w:ilvl="2" w:tplc="9C3C27FE">
      <w:numFmt w:val="bullet"/>
      <w:lvlText w:val="•"/>
      <w:lvlJc w:val="left"/>
      <w:pPr>
        <w:ind w:left="2880" w:hanging="360"/>
      </w:pPr>
      <w:rPr>
        <w:rFonts w:ascii="Shruti" w:hAnsi="Shruti" w:cs="Shruti"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0EDF3DD4"/>
    <w:multiLevelType w:val="hybridMultilevel"/>
    <w:tmpl w:val="F33E3578"/>
    <w:lvl w:ilvl="0" w:tplc="CE2CF57C">
      <w:start w:val="1"/>
      <w:numFmt w:val="decimal"/>
      <w:lvlText w:val="%1."/>
      <w:lvlJc w:val="left"/>
      <w:pPr>
        <w:ind w:left="720" w:hanging="360"/>
      </w:pPr>
      <w:rPr>
        <w:b w:val="0"/>
        <w:sz w:val="22"/>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FF719A3"/>
    <w:multiLevelType w:val="hybridMultilevel"/>
    <w:tmpl w:val="2398E852"/>
    <w:lvl w:ilvl="0" w:tplc="2A788A5C">
      <w:start w:val="1"/>
      <w:numFmt w:val="decimal"/>
      <w:lvlText w:val="%1."/>
      <w:lvlJc w:val="left"/>
      <w:pPr>
        <w:ind w:left="276"/>
      </w:pPr>
      <w:rPr>
        <w:rFonts w:ascii="Cambria" w:eastAsia="Times New Roman" w:hAnsi="Cambria" w:cs="Times New Roman" w:hint="default"/>
        <w:b w:val="0"/>
        <w:i w:val="0"/>
        <w:strike w:val="0"/>
        <w:dstrike w:val="0"/>
        <w:color w:val="000000"/>
        <w:sz w:val="22"/>
        <w:szCs w:val="22"/>
        <w:u w:val="none" w:color="000000"/>
        <w:bdr w:val="none" w:sz="0" w:space="0" w:color="auto"/>
        <w:shd w:val="clear" w:color="auto" w:fill="auto"/>
        <w:vertAlign w:val="baseline"/>
      </w:rPr>
    </w:lvl>
    <w:lvl w:ilvl="1" w:tplc="7C0675C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342DBE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022355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3CE7E9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B92DE3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C3A190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35A065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DDACDB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357367B"/>
    <w:multiLevelType w:val="hybridMultilevel"/>
    <w:tmpl w:val="8B46A6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7D8793B"/>
    <w:multiLevelType w:val="hybridMultilevel"/>
    <w:tmpl w:val="54BAF5B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15:restartNumberingAfterBreak="0">
    <w:nsid w:val="1D8474DB"/>
    <w:multiLevelType w:val="hybridMultilevel"/>
    <w:tmpl w:val="6C00B166"/>
    <w:lvl w:ilvl="0" w:tplc="10090001">
      <w:start w:val="1"/>
      <w:numFmt w:val="bullet"/>
      <w:lvlText w:val=""/>
      <w:lvlJc w:val="left"/>
      <w:pPr>
        <w:ind w:left="715" w:hanging="360"/>
      </w:pPr>
      <w:rPr>
        <w:rFonts w:ascii="Symbol" w:hAnsi="Symbol" w:hint="default"/>
      </w:rPr>
    </w:lvl>
    <w:lvl w:ilvl="1" w:tplc="10090003" w:tentative="1">
      <w:start w:val="1"/>
      <w:numFmt w:val="bullet"/>
      <w:lvlText w:val="o"/>
      <w:lvlJc w:val="left"/>
      <w:pPr>
        <w:ind w:left="1435" w:hanging="360"/>
      </w:pPr>
      <w:rPr>
        <w:rFonts w:ascii="Courier New" w:hAnsi="Courier New" w:cs="Courier New" w:hint="default"/>
      </w:rPr>
    </w:lvl>
    <w:lvl w:ilvl="2" w:tplc="10090005" w:tentative="1">
      <w:start w:val="1"/>
      <w:numFmt w:val="bullet"/>
      <w:lvlText w:val=""/>
      <w:lvlJc w:val="left"/>
      <w:pPr>
        <w:ind w:left="2155" w:hanging="360"/>
      </w:pPr>
      <w:rPr>
        <w:rFonts w:ascii="Wingdings" w:hAnsi="Wingdings" w:hint="default"/>
      </w:rPr>
    </w:lvl>
    <w:lvl w:ilvl="3" w:tplc="10090001" w:tentative="1">
      <w:start w:val="1"/>
      <w:numFmt w:val="bullet"/>
      <w:lvlText w:val=""/>
      <w:lvlJc w:val="left"/>
      <w:pPr>
        <w:ind w:left="2875" w:hanging="360"/>
      </w:pPr>
      <w:rPr>
        <w:rFonts w:ascii="Symbol" w:hAnsi="Symbol" w:hint="default"/>
      </w:rPr>
    </w:lvl>
    <w:lvl w:ilvl="4" w:tplc="10090003" w:tentative="1">
      <w:start w:val="1"/>
      <w:numFmt w:val="bullet"/>
      <w:lvlText w:val="o"/>
      <w:lvlJc w:val="left"/>
      <w:pPr>
        <w:ind w:left="3595" w:hanging="360"/>
      </w:pPr>
      <w:rPr>
        <w:rFonts w:ascii="Courier New" w:hAnsi="Courier New" w:cs="Courier New" w:hint="default"/>
      </w:rPr>
    </w:lvl>
    <w:lvl w:ilvl="5" w:tplc="10090005" w:tentative="1">
      <w:start w:val="1"/>
      <w:numFmt w:val="bullet"/>
      <w:lvlText w:val=""/>
      <w:lvlJc w:val="left"/>
      <w:pPr>
        <w:ind w:left="4315" w:hanging="360"/>
      </w:pPr>
      <w:rPr>
        <w:rFonts w:ascii="Wingdings" w:hAnsi="Wingdings" w:hint="default"/>
      </w:rPr>
    </w:lvl>
    <w:lvl w:ilvl="6" w:tplc="10090001" w:tentative="1">
      <w:start w:val="1"/>
      <w:numFmt w:val="bullet"/>
      <w:lvlText w:val=""/>
      <w:lvlJc w:val="left"/>
      <w:pPr>
        <w:ind w:left="5035" w:hanging="360"/>
      </w:pPr>
      <w:rPr>
        <w:rFonts w:ascii="Symbol" w:hAnsi="Symbol" w:hint="default"/>
      </w:rPr>
    </w:lvl>
    <w:lvl w:ilvl="7" w:tplc="10090003" w:tentative="1">
      <w:start w:val="1"/>
      <w:numFmt w:val="bullet"/>
      <w:lvlText w:val="o"/>
      <w:lvlJc w:val="left"/>
      <w:pPr>
        <w:ind w:left="5755" w:hanging="360"/>
      </w:pPr>
      <w:rPr>
        <w:rFonts w:ascii="Courier New" w:hAnsi="Courier New" w:cs="Courier New" w:hint="default"/>
      </w:rPr>
    </w:lvl>
    <w:lvl w:ilvl="8" w:tplc="10090005" w:tentative="1">
      <w:start w:val="1"/>
      <w:numFmt w:val="bullet"/>
      <w:lvlText w:val=""/>
      <w:lvlJc w:val="left"/>
      <w:pPr>
        <w:ind w:left="6475" w:hanging="360"/>
      </w:pPr>
      <w:rPr>
        <w:rFonts w:ascii="Wingdings" w:hAnsi="Wingdings" w:hint="default"/>
      </w:rPr>
    </w:lvl>
  </w:abstractNum>
  <w:abstractNum w:abstractNumId="9" w15:restartNumberingAfterBreak="0">
    <w:nsid w:val="24091BDD"/>
    <w:multiLevelType w:val="hybridMultilevel"/>
    <w:tmpl w:val="240C6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4D2E35"/>
    <w:multiLevelType w:val="hybridMultilevel"/>
    <w:tmpl w:val="0792C6FE"/>
    <w:lvl w:ilvl="0" w:tplc="8E2C9008">
      <w:start w:val="1"/>
      <w:numFmt w:val="decimal"/>
      <w:lvlText w:val="%1."/>
      <w:lvlJc w:val="left"/>
      <w:pPr>
        <w:ind w:left="360" w:hanging="360"/>
      </w:pPr>
      <w:rPr>
        <w:sz w:val="22"/>
        <w:szCs w:val="22"/>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15:restartNumberingAfterBreak="0">
    <w:nsid w:val="290A17FD"/>
    <w:multiLevelType w:val="hybridMultilevel"/>
    <w:tmpl w:val="185CF19E"/>
    <w:lvl w:ilvl="0" w:tplc="BF70BEAE">
      <w:start w:val="1"/>
      <w:numFmt w:val="decimal"/>
      <w:lvlText w:val="%1."/>
      <w:lvlJc w:val="left"/>
      <w:pPr>
        <w:ind w:left="221"/>
      </w:pPr>
      <w:rPr>
        <w:rFonts w:ascii="Cambria" w:eastAsia="Times New Roman" w:hAnsi="Cambria" w:cs="Times New Roman" w:hint="default"/>
        <w:b w:val="0"/>
        <w:i w:val="0"/>
        <w:strike w:val="0"/>
        <w:dstrike w:val="0"/>
        <w:color w:val="000000"/>
        <w:sz w:val="22"/>
        <w:szCs w:val="22"/>
        <w:u w:val="none" w:color="000000"/>
        <w:bdr w:val="none" w:sz="0" w:space="0" w:color="auto"/>
        <w:shd w:val="clear" w:color="auto" w:fill="auto"/>
        <w:vertAlign w:val="baseline"/>
      </w:rPr>
    </w:lvl>
    <w:lvl w:ilvl="1" w:tplc="4202D52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7CEB83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88E712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764A10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620DEB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DCAA37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3926EB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3BCD5A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E0A700E"/>
    <w:multiLevelType w:val="hybridMultilevel"/>
    <w:tmpl w:val="FF9EE230"/>
    <w:lvl w:ilvl="0" w:tplc="C59EE1E2">
      <w:start w:val="1"/>
      <w:numFmt w:val="decimal"/>
      <w:lvlText w:val="%1."/>
      <w:lvlJc w:val="left"/>
      <w:pPr>
        <w:ind w:left="900" w:hanging="54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210466"/>
    <w:multiLevelType w:val="hybridMultilevel"/>
    <w:tmpl w:val="A5FE7CAE"/>
    <w:lvl w:ilvl="0" w:tplc="9FCCBBC0">
      <w:start w:val="1"/>
      <w:numFmt w:val="decimal"/>
      <w:lvlText w:val="%1."/>
      <w:lvlJc w:val="left"/>
      <w:pPr>
        <w:ind w:left="360" w:hanging="360"/>
      </w:pPr>
      <w:rPr>
        <w:b w:val="0"/>
        <w:sz w:val="22"/>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4" w15:restartNumberingAfterBreak="0">
    <w:nsid w:val="3F821D82"/>
    <w:multiLevelType w:val="hybridMultilevel"/>
    <w:tmpl w:val="64D84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A448B8"/>
    <w:multiLevelType w:val="hybridMultilevel"/>
    <w:tmpl w:val="F83EEC5A"/>
    <w:lvl w:ilvl="0" w:tplc="BC98B282">
      <w:start w:val="1"/>
      <w:numFmt w:val="decimal"/>
      <w:lvlText w:val="%1."/>
      <w:lvlJc w:val="left"/>
      <w:pPr>
        <w:ind w:left="2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DF0508A">
      <w:start w:val="1"/>
      <w:numFmt w:val="lowerLetter"/>
      <w:lvlText w:val="%2"/>
      <w:lvlJc w:val="left"/>
      <w:pPr>
        <w:ind w:left="23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F0616BC">
      <w:start w:val="1"/>
      <w:numFmt w:val="lowerRoman"/>
      <w:lvlText w:val="%3"/>
      <w:lvlJc w:val="left"/>
      <w:pPr>
        <w:ind w:left="30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74CE210">
      <w:start w:val="1"/>
      <w:numFmt w:val="decimal"/>
      <w:lvlText w:val="%4"/>
      <w:lvlJc w:val="left"/>
      <w:pPr>
        <w:ind w:left="37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2BA7E1C">
      <w:start w:val="1"/>
      <w:numFmt w:val="lowerLetter"/>
      <w:lvlText w:val="%5"/>
      <w:lvlJc w:val="left"/>
      <w:pPr>
        <w:ind w:left="45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AEEB55C">
      <w:start w:val="1"/>
      <w:numFmt w:val="lowerRoman"/>
      <w:lvlText w:val="%6"/>
      <w:lvlJc w:val="left"/>
      <w:pPr>
        <w:ind w:left="52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050B896">
      <w:start w:val="1"/>
      <w:numFmt w:val="decimal"/>
      <w:lvlText w:val="%7"/>
      <w:lvlJc w:val="left"/>
      <w:pPr>
        <w:ind w:left="59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DE89124">
      <w:start w:val="1"/>
      <w:numFmt w:val="lowerLetter"/>
      <w:lvlText w:val="%8"/>
      <w:lvlJc w:val="left"/>
      <w:pPr>
        <w:ind w:left="66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45AB57E">
      <w:start w:val="1"/>
      <w:numFmt w:val="lowerRoman"/>
      <w:lvlText w:val="%9"/>
      <w:lvlJc w:val="left"/>
      <w:pPr>
        <w:ind w:left="73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49F57935"/>
    <w:multiLevelType w:val="hybridMultilevel"/>
    <w:tmpl w:val="8DAC9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886501"/>
    <w:multiLevelType w:val="hybridMultilevel"/>
    <w:tmpl w:val="33D875DC"/>
    <w:lvl w:ilvl="0" w:tplc="04090001">
      <w:start w:val="1"/>
      <w:numFmt w:val="bullet"/>
      <w:lvlText w:val=""/>
      <w:lvlJc w:val="left"/>
      <w:pPr>
        <w:ind w:left="715" w:hanging="360"/>
      </w:pPr>
      <w:rPr>
        <w:rFonts w:ascii="Symbol" w:hAnsi="Symbol" w:hint="default"/>
      </w:rPr>
    </w:lvl>
    <w:lvl w:ilvl="1" w:tplc="04090003" w:tentative="1">
      <w:start w:val="1"/>
      <w:numFmt w:val="bullet"/>
      <w:lvlText w:val="o"/>
      <w:lvlJc w:val="left"/>
      <w:pPr>
        <w:ind w:left="1435" w:hanging="360"/>
      </w:pPr>
      <w:rPr>
        <w:rFonts w:ascii="Courier New" w:hAnsi="Courier New" w:cs="Courier New" w:hint="default"/>
      </w:rPr>
    </w:lvl>
    <w:lvl w:ilvl="2" w:tplc="04090005" w:tentative="1">
      <w:start w:val="1"/>
      <w:numFmt w:val="bullet"/>
      <w:lvlText w:val=""/>
      <w:lvlJc w:val="left"/>
      <w:pPr>
        <w:ind w:left="2155" w:hanging="360"/>
      </w:pPr>
      <w:rPr>
        <w:rFonts w:ascii="Wingdings" w:hAnsi="Wingdings" w:hint="default"/>
      </w:rPr>
    </w:lvl>
    <w:lvl w:ilvl="3" w:tplc="04090001" w:tentative="1">
      <w:start w:val="1"/>
      <w:numFmt w:val="bullet"/>
      <w:lvlText w:val=""/>
      <w:lvlJc w:val="left"/>
      <w:pPr>
        <w:ind w:left="2875" w:hanging="360"/>
      </w:pPr>
      <w:rPr>
        <w:rFonts w:ascii="Symbol" w:hAnsi="Symbol" w:hint="default"/>
      </w:rPr>
    </w:lvl>
    <w:lvl w:ilvl="4" w:tplc="04090003" w:tentative="1">
      <w:start w:val="1"/>
      <w:numFmt w:val="bullet"/>
      <w:lvlText w:val="o"/>
      <w:lvlJc w:val="left"/>
      <w:pPr>
        <w:ind w:left="3595" w:hanging="360"/>
      </w:pPr>
      <w:rPr>
        <w:rFonts w:ascii="Courier New" w:hAnsi="Courier New" w:cs="Courier New" w:hint="default"/>
      </w:rPr>
    </w:lvl>
    <w:lvl w:ilvl="5" w:tplc="04090005" w:tentative="1">
      <w:start w:val="1"/>
      <w:numFmt w:val="bullet"/>
      <w:lvlText w:val=""/>
      <w:lvlJc w:val="left"/>
      <w:pPr>
        <w:ind w:left="4315" w:hanging="360"/>
      </w:pPr>
      <w:rPr>
        <w:rFonts w:ascii="Wingdings" w:hAnsi="Wingdings" w:hint="default"/>
      </w:rPr>
    </w:lvl>
    <w:lvl w:ilvl="6" w:tplc="04090001" w:tentative="1">
      <w:start w:val="1"/>
      <w:numFmt w:val="bullet"/>
      <w:lvlText w:val=""/>
      <w:lvlJc w:val="left"/>
      <w:pPr>
        <w:ind w:left="5035" w:hanging="360"/>
      </w:pPr>
      <w:rPr>
        <w:rFonts w:ascii="Symbol" w:hAnsi="Symbol" w:hint="default"/>
      </w:rPr>
    </w:lvl>
    <w:lvl w:ilvl="7" w:tplc="04090003" w:tentative="1">
      <w:start w:val="1"/>
      <w:numFmt w:val="bullet"/>
      <w:lvlText w:val="o"/>
      <w:lvlJc w:val="left"/>
      <w:pPr>
        <w:ind w:left="5755" w:hanging="360"/>
      </w:pPr>
      <w:rPr>
        <w:rFonts w:ascii="Courier New" w:hAnsi="Courier New" w:cs="Courier New" w:hint="default"/>
      </w:rPr>
    </w:lvl>
    <w:lvl w:ilvl="8" w:tplc="04090005" w:tentative="1">
      <w:start w:val="1"/>
      <w:numFmt w:val="bullet"/>
      <w:lvlText w:val=""/>
      <w:lvlJc w:val="left"/>
      <w:pPr>
        <w:ind w:left="6475" w:hanging="360"/>
      </w:pPr>
      <w:rPr>
        <w:rFonts w:ascii="Wingdings" w:hAnsi="Wingdings" w:hint="default"/>
      </w:rPr>
    </w:lvl>
  </w:abstractNum>
  <w:abstractNum w:abstractNumId="18" w15:restartNumberingAfterBreak="0">
    <w:nsid w:val="66562F92"/>
    <w:multiLevelType w:val="hybridMultilevel"/>
    <w:tmpl w:val="DAC8BB24"/>
    <w:lvl w:ilvl="0" w:tplc="04090001">
      <w:start w:val="1"/>
      <w:numFmt w:val="bullet"/>
      <w:lvlText w:val=""/>
      <w:lvlJc w:val="left"/>
      <w:pPr>
        <w:ind w:left="355" w:hanging="360"/>
      </w:pPr>
      <w:rPr>
        <w:rFonts w:ascii="Symbol" w:hAnsi="Symbol" w:hint="default"/>
      </w:rPr>
    </w:lvl>
    <w:lvl w:ilvl="1" w:tplc="04090003" w:tentative="1">
      <w:start w:val="1"/>
      <w:numFmt w:val="bullet"/>
      <w:lvlText w:val="o"/>
      <w:lvlJc w:val="left"/>
      <w:pPr>
        <w:ind w:left="1075" w:hanging="360"/>
      </w:pPr>
      <w:rPr>
        <w:rFonts w:ascii="Courier New" w:hAnsi="Courier New" w:cs="Courier New" w:hint="default"/>
      </w:rPr>
    </w:lvl>
    <w:lvl w:ilvl="2" w:tplc="04090005" w:tentative="1">
      <w:start w:val="1"/>
      <w:numFmt w:val="bullet"/>
      <w:lvlText w:val=""/>
      <w:lvlJc w:val="left"/>
      <w:pPr>
        <w:ind w:left="1795" w:hanging="360"/>
      </w:pPr>
      <w:rPr>
        <w:rFonts w:ascii="Wingdings" w:hAnsi="Wingdings" w:hint="default"/>
      </w:rPr>
    </w:lvl>
    <w:lvl w:ilvl="3" w:tplc="04090001" w:tentative="1">
      <w:start w:val="1"/>
      <w:numFmt w:val="bullet"/>
      <w:lvlText w:val=""/>
      <w:lvlJc w:val="left"/>
      <w:pPr>
        <w:ind w:left="2515" w:hanging="360"/>
      </w:pPr>
      <w:rPr>
        <w:rFonts w:ascii="Symbol" w:hAnsi="Symbol" w:hint="default"/>
      </w:rPr>
    </w:lvl>
    <w:lvl w:ilvl="4" w:tplc="04090003" w:tentative="1">
      <w:start w:val="1"/>
      <w:numFmt w:val="bullet"/>
      <w:lvlText w:val="o"/>
      <w:lvlJc w:val="left"/>
      <w:pPr>
        <w:ind w:left="3235" w:hanging="360"/>
      </w:pPr>
      <w:rPr>
        <w:rFonts w:ascii="Courier New" w:hAnsi="Courier New" w:cs="Courier New" w:hint="default"/>
      </w:rPr>
    </w:lvl>
    <w:lvl w:ilvl="5" w:tplc="04090005" w:tentative="1">
      <w:start w:val="1"/>
      <w:numFmt w:val="bullet"/>
      <w:lvlText w:val=""/>
      <w:lvlJc w:val="left"/>
      <w:pPr>
        <w:ind w:left="3955" w:hanging="360"/>
      </w:pPr>
      <w:rPr>
        <w:rFonts w:ascii="Wingdings" w:hAnsi="Wingdings" w:hint="default"/>
      </w:rPr>
    </w:lvl>
    <w:lvl w:ilvl="6" w:tplc="04090001" w:tentative="1">
      <w:start w:val="1"/>
      <w:numFmt w:val="bullet"/>
      <w:lvlText w:val=""/>
      <w:lvlJc w:val="left"/>
      <w:pPr>
        <w:ind w:left="4675" w:hanging="360"/>
      </w:pPr>
      <w:rPr>
        <w:rFonts w:ascii="Symbol" w:hAnsi="Symbol" w:hint="default"/>
      </w:rPr>
    </w:lvl>
    <w:lvl w:ilvl="7" w:tplc="04090003" w:tentative="1">
      <w:start w:val="1"/>
      <w:numFmt w:val="bullet"/>
      <w:lvlText w:val="o"/>
      <w:lvlJc w:val="left"/>
      <w:pPr>
        <w:ind w:left="5395" w:hanging="360"/>
      </w:pPr>
      <w:rPr>
        <w:rFonts w:ascii="Courier New" w:hAnsi="Courier New" w:cs="Courier New" w:hint="default"/>
      </w:rPr>
    </w:lvl>
    <w:lvl w:ilvl="8" w:tplc="04090005" w:tentative="1">
      <w:start w:val="1"/>
      <w:numFmt w:val="bullet"/>
      <w:lvlText w:val=""/>
      <w:lvlJc w:val="left"/>
      <w:pPr>
        <w:ind w:left="6115" w:hanging="360"/>
      </w:pPr>
      <w:rPr>
        <w:rFonts w:ascii="Wingdings" w:hAnsi="Wingdings" w:hint="default"/>
      </w:rPr>
    </w:lvl>
  </w:abstractNum>
  <w:abstractNum w:abstractNumId="19" w15:restartNumberingAfterBreak="0">
    <w:nsid w:val="71471367"/>
    <w:multiLevelType w:val="hybridMultilevel"/>
    <w:tmpl w:val="12ACCC12"/>
    <w:lvl w:ilvl="0" w:tplc="10090001">
      <w:start w:val="1"/>
      <w:numFmt w:val="bullet"/>
      <w:lvlText w:val=""/>
      <w:lvlJc w:val="left"/>
      <w:pPr>
        <w:ind w:left="715" w:hanging="360"/>
      </w:pPr>
      <w:rPr>
        <w:rFonts w:ascii="Symbol" w:hAnsi="Symbol" w:hint="default"/>
      </w:rPr>
    </w:lvl>
    <w:lvl w:ilvl="1" w:tplc="10090003" w:tentative="1">
      <w:start w:val="1"/>
      <w:numFmt w:val="bullet"/>
      <w:lvlText w:val="o"/>
      <w:lvlJc w:val="left"/>
      <w:pPr>
        <w:ind w:left="1435" w:hanging="360"/>
      </w:pPr>
      <w:rPr>
        <w:rFonts w:ascii="Courier New" w:hAnsi="Courier New" w:cs="Courier New" w:hint="default"/>
      </w:rPr>
    </w:lvl>
    <w:lvl w:ilvl="2" w:tplc="10090005" w:tentative="1">
      <w:start w:val="1"/>
      <w:numFmt w:val="bullet"/>
      <w:lvlText w:val=""/>
      <w:lvlJc w:val="left"/>
      <w:pPr>
        <w:ind w:left="2155" w:hanging="360"/>
      </w:pPr>
      <w:rPr>
        <w:rFonts w:ascii="Wingdings" w:hAnsi="Wingdings" w:hint="default"/>
      </w:rPr>
    </w:lvl>
    <w:lvl w:ilvl="3" w:tplc="10090001" w:tentative="1">
      <w:start w:val="1"/>
      <w:numFmt w:val="bullet"/>
      <w:lvlText w:val=""/>
      <w:lvlJc w:val="left"/>
      <w:pPr>
        <w:ind w:left="2875" w:hanging="360"/>
      </w:pPr>
      <w:rPr>
        <w:rFonts w:ascii="Symbol" w:hAnsi="Symbol" w:hint="default"/>
      </w:rPr>
    </w:lvl>
    <w:lvl w:ilvl="4" w:tplc="10090003" w:tentative="1">
      <w:start w:val="1"/>
      <w:numFmt w:val="bullet"/>
      <w:lvlText w:val="o"/>
      <w:lvlJc w:val="left"/>
      <w:pPr>
        <w:ind w:left="3595" w:hanging="360"/>
      </w:pPr>
      <w:rPr>
        <w:rFonts w:ascii="Courier New" w:hAnsi="Courier New" w:cs="Courier New" w:hint="default"/>
      </w:rPr>
    </w:lvl>
    <w:lvl w:ilvl="5" w:tplc="10090005" w:tentative="1">
      <w:start w:val="1"/>
      <w:numFmt w:val="bullet"/>
      <w:lvlText w:val=""/>
      <w:lvlJc w:val="left"/>
      <w:pPr>
        <w:ind w:left="4315" w:hanging="360"/>
      </w:pPr>
      <w:rPr>
        <w:rFonts w:ascii="Wingdings" w:hAnsi="Wingdings" w:hint="default"/>
      </w:rPr>
    </w:lvl>
    <w:lvl w:ilvl="6" w:tplc="10090001" w:tentative="1">
      <w:start w:val="1"/>
      <w:numFmt w:val="bullet"/>
      <w:lvlText w:val=""/>
      <w:lvlJc w:val="left"/>
      <w:pPr>
        <w:ind w:left="5035" w:hanging="360"/>
      </w:pPr>
      <w:rPr>
        <w:rFonts w:ascii="Symbol" w:hAnsi="Symbol" w:hint="default"/>
      </w:rPr>
    </w:lvl>
    <w:lvl w:ilvl="7" w:tplc="10090003" w:tentative="1">
      <w:start w:val="1"/>
      <w:numFmt w:val="bullet"/>
      <w:lvlText w:val="o"/>
      <w:lvlJc w:val="left"/>
      <w:pPr>
        <w:ind w:left="5755" w:hanging="360"/>
      </w:pPr>
      <w:rPr>
        <w:rFonts w:ascii="Courier New" w:hAnsi="Courier New" w:cs="Courier New" w:hint="default"/>
      </w:rPr>
    </w:lvl>
    <w:lvl w:ilvl="8" w:tplc="10090005" w:tentative="1">
      <w:start w:val="1"/>
      <w:numFmt w:val="bullet"/>
      <w:lvlText w:val=""/>
      <w:lvlJc w:val="left"/>
      <w:pPr>
        <w:ind w:left="6475" w:hanging="360"/>
      </w:pPr>
      <w:rPr>
        <w:rFonts w:ascii="Wingdings" w:hAnsi="Wingdings" w:hint="default"/>
      </w:rPr>
    </w:lvl>
  </w:abstractNum>
  <w:abstractNum w:abstractNumId="20" w15:restartNumberingAfterBreak="0">
    <w:nsid w:val="7EB8403C"/>
    <w:multiLevelType w:val="hybridMultilevel"/>
    <w:tmpl w:val="86DE8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9"/>
  </w:num>
  <w:num w:numId="3">
    <w:abstractNumId w:val="8"/>
  </w:num>
  <w:num w:numId="4">
    <w:abstractNumId w:val="15"/>
  </w:num>
  <w:num w:numId="5">
    <w:abstractNumId w:val="11"/>
  </w:num>
  <w:num w:numId="6">
    <w:abstractNumId w:val="5"/>
  </w:num>
  <w:num w:numId="7">
    <w:abstractNumId w:val="0"/>
  </w:num>
  <w:num w:numId="8">
    <w:abstractNumId w:val="20"/>
  </w:num>
  <w:num w:numId="9">
    <w:abstractNumId w:val="1"/>
  </w:num>
  <w:num w:numId="10">
    <w:abstractNumId w:val="12"/>
  </w:num>
  <w:num w:numId="11">
    <w:abstractNumId w:val="10"/>
  </w:num>
  <w:num w:numId="12">
    <w:abstractNumId w:val="4"/>
  </w:num>
  <w:num w:numId="13">
    <w:abstractNumId w:val="3"/>
  </w:num>
  <w:num w:numId="14">
    <w:abstractNumId w:val="13"/>
  </w:num>
  <w:num w:numId="15">
    <w:abstractNumId w:val="6"/>
  </w:num>
  <w:num w:numId="16">
    <w:abstractNumId w:val="18"/>
  </w:num>
  <w:num w:numId="17">
    <w:abstractNumId w:val="9"/>
  </w:num>
  <w:num w:numId="18">
    <w:abstractNumId w:val="16"/>
  </w:num>
  <w:num w:numId="19">
    <w:abstractNumId w:val="14"/>
  </w:num>
  <w:num w:numId="20">
    <w:abstractNumId w:val="17"/>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84A"/>
    <w:rsid w:val="00052411"/>
    <w:rsid w:val="0009576D"/>
    <w:rsid w:val="000B2818"/>
    <w:rsid w:val="000F2ADA"/>
    <w:rsid w:val="00115C05"/>
    <w:rsid w:val="00137C8E"/>
    <w:rsid w:val="0014242F"/>
    <w:rsid w:val="00191102"/>
    <w:rsid w:val="001B6913"/>
    <w:rsid w:val="001D0FA9"/>
    <w:rsid w:val="00204CB1"/>
    <w:rsid w:val="00240FF4"/>
    <w:rsid w:val="00250DC8"/>
    <w:rsid w:val="00266E00"/>
    <w:rsid w:val="00267867"/>
    <w:rsid w:val="00295042"/>
    <w:rsid w:val="002A0235"/>
    <w:rsid w:val="002B0BC8"/>
    <w:rsid w:val="002E4031"/>
    <w:rsid w:val="003162CF"/>
    <w:rsid w:val="003650D1"/>
    <w:rsid w:val="00372830"/>
    <w:rsid w:val="0039789C"/>
    <w:rsid w:val="003C1462"/>
    <w:rsid w:val="003C6580"/>
    <w:rsid w:val="00402BCB"/>
    <w:rsid w:val="004650F8"/>
    <w:rsid w:val="004A45DC"/>
    <w:rsid w:val="004B3AE3"/>
    <w:rsid w:val="004C0D8C"/>
    <w:rsid w:val="004D67C1"/>
    <w:rsid w:val="00553539"/>
    <w:rsid w:val="00571236"/>
    <w:rsid w:val="0058452B"/>
    <w:rsid w:val="00593CE1"/>
    <w:rsid w:val="005B203E"/>
    <w:rsid w:val="005E6C25"/>
    <w:rsid w:val="00601714"/>
    <w:rsid w:val="006030AF"/>
    <w:rsid w:val="006045DF"/>
    <w:rsid w:val="006249CF"/>
    <w:rsid w:val="006261C9"/>
    <w:rsid w:val="0065296A"/>
    <w:rsid w:val="00662608"/>
    <w:rsid w:val="00680161"/>
    <w:rsid w:val="006975CD"/>
    <w:rsid w:val="007356E1"/>
    <w:rsid w:val="0074159A"/>
    <w:rsid w:val="0074510C"/>
    <w:rsid w:val="00752DEE"/>
    <w:rsid w:val="007535F7"/>
    <w:rsid w:val="007611CD"/>
    <w:rsid w:val="0076551F"/>
    <w:rsid w:val="007744E4"/>
    <w:rsid w:val="00795D3A"/>
    <w:rsid w:val="007D0CDA"/>
    <w:rsid w:val="007D5682"/>
    <w:rsid w:val="007E72F7"/>
    <w:rsid w:val="007F0E35"/>
    <w:rsid w:val="00836D22"/>
    <w:rsid w:val="00875016"/>
    <w:rsid w:val="008D595F"/>
    <w:rsid w:val="008E1B08"/>
    <w:rsid w:val="008E55D3"/>
    <w:rsid w:val="00927331"/>
    <w:rsid w:val="00936BB0"/>
    <w:rsid w:val="00990D9D"/>
    <w:rsid w:val="00992B6A"/>
    <w:rsid w:val="009A4983"/>
    <w:rsid w:val="009C5C9F"/>
    <w:rsid w:val="009D3300"/>
    <w:rsid w:val="009F0E06"/>
    <w:rsid w:val="00A078AF"/>
    <w:rsid w:val="00A204CC"/>
    <w:rsid w:val="00A35FC0"/>
    <w:rsid w:val="00A36D33"/>
    <w:rsid w:val="00A40BD5"/>
    <w:rsid w:val="00A504F4"/>
    <w:rsid w:val="00A5739B"/>
    <w:rsid w:val="00AB04AC"/>
    <w:rsid w:val="00AB15CB"/>
    <w:rsid w:val="00B0254D"/>
    <w:rsid w:val="00B070AF"/>
    <w:rsid w:val="00B16A2D"/>
    <w:rsid w:val="00B56C43"/>
    <w:rsid w:val="00B70F0D"/>
    <w:rsid w:val="00B741F1"/>
    <w:rsid w:val="00B748A3"/>
    <w:rsid w:val="00B76D5B"/>
    <w:rsid w:val="00B9291D"/>
    <w:rsid w:val="00B96831"/>
    <w:rsid w:val="00BC4D16"/>
    <w:rsid w:val="00BF459E"/>
    <w:rsid w:val="00BF65C4"/>
    <w:rsid w:val="00C11A4D"/>
    <w:rsid w:val="00C263F4"/>
    <w:rsid w:val="00C266F5"/>
    <w:rsid w:val="00C57099"/>
    <w:rsid w:val="00C65566"/>
    <w:rsid w:val="00C7171C"/>
    <w:rsid w:val="00C944D6"/>
    <w:rsid w:val="00CB49C5"/>
    <w:rsid w:val="00CC5309"/>
    <w:rsid w:val="00CD5541"/>
    <w:rsid w:val="00CF0588"/>
    <w:rsid w:val="00D22645"/>
    <w:rsid w:val="00D65982"/>
    <w:rsid w:val="00D72F0D"/>
    <w:rsid w:val="00D74FD5"/>
    <w:rsid w:val="00D81944"/>
    <w:rsid w:val="00DA2290"/>
    <w:rsid w:val="00DD0CA6"/>
    <w:rsid w:val="00DE2F50"/>
    <w:rsid w:val="00DF22F4"/>
    <w:rsid w:val="00E10833"/>
    <w:rsid w:val="00E2384A"/>
    <w:rsid w:val="00E65649"/>
    <w:rsid w:val="00E72B06"/>
    <w:rsid w:val="00E8235E"/>
    <w:rsid w:val="00E95F07"/>
    <w:rsid w:val="00EA46C6"/>
    <w:rsid w:val="00EB44D8"/>
    <w:rsid w:val="00EC6BE0"/>
    <w:rsid w:val="00EF5DA0"/>
    <w:rsid w:val="00F15278"/>
    <w:rsid w:val="00F25EF3"/>
    <w:rsid w:val="00F26133"/>
    <w:rsid w:val="00F40D14"/>
    <w:rsid w:val="00F9122B"/>
    <w:rsid w:val="00FD2C5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59B0729C"/>
  <w15:docId w15:val="{0B846288-4403-4766-9350-9E2C4A124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7C1"/>
  </w:style>
  <w:style w:type="paragraph" w:styleId="Heading1">
    <w:name w:val="heading 1"/>
    <w:next w:val="Normal"/>
    <w:link w:val="Heading1Char"/>
    <w:uiPriority w:val="9"/>
    <w:unhideWhenUsed/>
    <w:qFormat/>
    <w:rsid w:val="00E2384A"/>
    <w:pPr>
      <w:keepNext/>
      <w:keepLines/>
      <w:spacing w:after="4" w:line="259" w:lineRule="auto"/>
      <w:ind w:left="13" w:hanging="10"/>
      <w:jc w:val="center"/>
      <w:outlineLvl w:val="0"/>
    </w:pPr>
    <w:rPr>
      <w:rFonts w:ascii="Times New Roman" w:eastAsia="Times New Roman" w:hAnsi="Times New Roman" w:cs="Times New Roman"/>
      <w:b/>
      <w:color w:val="000000"/>
      <w:sz w:val="28"/>
      <w:u w:val="single" w:color="000000"/>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2384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E2384A"/>
    <w:rPr>
      <w:rFonts w:eastAsiaTheme="minorEastAsia"/>
      <w:lang w:val="en-US"/>
    </w:rPr>
  </w:style>
  <w:style w:type="paragraph" w:styleId="BalloonText">
    <w:name w:val="Balloon Text"/>
    <w:basedOn w:val="Normal"/>
    <w:link w:val="BalloonTextChar"/>
    <w:uiPriority w:val="99"/>
    <w:semiHidden/>
    <w:unhideWhenUsed/>
    <w:rsid w:val="00E238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384A"/>
    <w:rPr>
      <w:rFonts w:ascii="Tahoma" w:hAnsi="Tahoma" w:cs="Tahoma"/>
      <w:sz w:val="16"/>
      <w:szCs w:val="16"/>
    </w:rPr>
  </w:style>
  <w:style w:type="paragraph" w:styleId="Header">
    <w:name w:val="header"/>
    <w:basedOn w:val="Normal"/>
    <w:link w:val="HeaderChar"/>
    <w:uiPriority w:val="99"/>
    <w:unhideWhenUsed/>
    <w:rsid w:val="00E238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384A"/>
  </w:style>
  <w:style w:type="paragraph" w:styleId="Footer">
    <w:name w:val="footer"/>
    <w:basedOn w:val="Normal"/>
    <w:link w:val="FooterChar"/>
    <w:uiPriority w:val="99"/>
    <w:unhideWhenUsed/>
    <w:rsid w:val="00E238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384A"/>
  </w:style>
  <w:style w:type="character" w:customStyle="1" w:styleId="Heading1Char">
    <w:name w:val="Heading 1 Char"/>
    <w:basedOn w:val="DefaultParagraphFont"/>
    <w:link w:val="Heading1"/>
    <w:rsid w:val="00E2384A"/>
    <w:rPr>
      <w:rFonts w:ascii="Times New Roman" w:eastAsia="Times New Roman" w:hAnsi="Times New Roman" w:cs="Times New Roman"/>
      <w:b/>
      <w:color w:val="000000"/>
      <w:sz w:val="28"/>
      <w:u w:val="single" w:color="000000"/>
      <w:lang w:eastAsia="en-CA"/>
    </w:rPr>
  </w:style>
  <w:style w:type="table" w:customStyle="1" w:styleId="TableGrid">
    <w:name w:val="TableGrid"/>
    <w:rsid w:val="00E2384A"/>
    <w:pPr>
      <w:spacing w:after="0" w:line="240" w:lineRule="auto"/>
    </w:pPr>
    <w:rPr>
      <w:rFonts w:eastAsiaTheme="minorEastAsia"/>
      <w:lang w:eastAsia="en-CA"/>
    </w:rPr>
    <w:tblPr>
      <w:tblCellMar>
        <w:top w:w="0" w:type="dxa"/>
        <w:left w:w="0" w:type="dxa"/>
        <w:bottom w:w="0" w:type="dxa"/>
        <w:right w:w="0" w:type="dxa"/>
      </w:tblCellMar>
    </w:tblPr>
  </w:style>
  <w:style w:type="paragraph" w:styleId="ListParagraph">
    <w:name w:val="List Paragraph"/>
    <w:basedOn w:val="Normal"/>
    <w:uiPriority w:val="34"/>
    <w:qFormat/>
    <w:rsid w:val="00E65649"/>
    <w:pPr>
      <w:ind w:left="720"/>
      <w:contextualSpacing/>
    </w:pPr>
  </w:style>
  <w:style w:type="character" w:styleId="Strong">
    <w:name w:val="Strong"/>
    <w:uiPriority w:val="22"/>
    <w:qFormat/>
    <w:rsid w:val="00C57099"/>
    <w:rPr>
      <w:b/>
      <w:bCs/>
    </w:rPr>
  </w:style>
  <w:style w:type="character" w:styleId="Hyperlink">
    <w:name w:val="Hyperlink"/>
    <w:basedOn w:val="DefaultParagraphFont"/>
    <w:uiPriority w:val="99"/>
    <w:unhideWhenUsed/>
    <w:rsid w:val="00C266F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0040262">
      <w:bodyDiv w:val="1"/>
      <w:marLeft w:val="0"/>
      <w:marRight w:val="0"/>
      <w:marTop w:val="0"/>
      <w:marBottom w:val="0"/>
      <w:divBdr>
        <w:top w:val="none" w:sz="0" w:space="0" w:color="auto"/>
        <w:left w:val="none" w:sz="0" w:space="0" w:color="auto"/>
        <w:bottom w:val="none" w:sz="0" w:space="0" w:color="auto"/>
        <w:right w:val="none" w:sz="0" w:space="0" w:color="auto"/>
      </w:divBdr>
    </w:div>
    <w:div w:id="546914118">
      <w:bodyDiv w:val="1"/>
      <w:marLeft w:val="0"/>
      <w:marRight w:val="0"/>
      <w:marTop w:val="0"/>
      <w:marBottom w:val="0"/>
      <w:divBdr>
        <w:top w:val="none" w:sz="0" w:space="0" w:color="auto"/>
        <w:left w:val="none" w:sz="0" w:space="0" w:color="auto"/>
        <w:bottom w:val="none" w:sz="0" w:space="0" w:color="auto"/>
        <w:right w:val="none" w:sz="0" w:space="0" w:color="auto"/>
      </w:divBdr>
    </w:div>
    <w:div w:id="767433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yperlink" Target="mailto:teamleader@nightwind.ca"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mailto:programmanager@nightwind.ca" TargetMode="External"/><Relationship Id="rId2" Type="http://schemas.openxmlformats.org/officeDocument/2006/relationships/numbering" Target="numbering.xml"/><Relationship Id="rId16" Type="http://schemas.openxmlformats.org/officeDocument/2006/relationships/hyperlink" Target="mailto:ceo@nightwind.ca"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nightwind.ca" TargetMode="External"/><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mailto:programmanager@nightwind.ca"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info@nightwind.ca"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FCDBF7-B6D9-4646-9B50-48DE3B4B9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8</Pages>
  <Words>1768</Words>
  <Characters>10081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Mission: The mission of NWTC is to assist At-Risk youth in regaining a healthy sense of identify and the skills necessary to create harmony and balance in their relationships with self, family and community.</Company>
  <LinksUpToDate>false</LinksUpToDate>
  <CharactersWithSpaces>11826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Thomas Holmes</cp:lastModifiedBy>
  <cp:revision>6</cp:revision>
  <cp:lastPrinted>2020-09-24T20:47:00Z</cp:lastPrinted>
  <dcterms:created xsi:type="dcterms:W3CDTF">2020-10-16T03:50:00Z</dcterms:created>
  <dcterms:modified xsi:type="dcterms:W3CDTF">2020-10-16T19:03:00Z</dcterms:modified>
</cp:coreProperties>
</file>